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637A5C8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池州职业技术学院图书馆火灾自动报警</w:t>
            </w:r>
          </w:p>
          <w:p w14:paraId="344C02F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30"/>
                <w:szCs w:val="30"/>
                <w:lang w:val="en-US" w:eastAsia="zh-CN"/>
              </w:rPr>
              <w:t>系统采购安装项目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  <w:t>CZZYZB20250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11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图书馆火灾自动报警系统采购安装项目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（采购项目名称）采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购邀请，我方作以下投标响应：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池州职业技术学院图书馆火灾自动报警系统采购安装项目 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  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小写：      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分项报价（如有）附后。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1CDA3084">
      <w:pPr>
        <w:spacing w:line="360" w:lineRule="auto"/>
        <w:jc w:val="center"/>
        <w:outlineLvl w:val="2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</w:rPr>
        <w:t>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分项报价表</w:t>
      </w:r>
    </w:p>
    <w:p w14:paraId="15B18BB9">
      <w:pPr>
        <w:spacing w:line="360" w:lineRule="auto"/>
        <w:jc w:val="right"/>
        <w:rPr>
          <w:rFonts w:hint="eastAsia" w:ascii="宋体" w:hAnsi="宋体" w:cs="宋体"/>
          <w:b/>
          <w:sz w:val="24"/>
          <w:lang w:val="en-US" w:eastAsia="zh-CN"/>
        </w:rPr>
      </w:pPr>
      <w:r>
        <w:rPr>
          <w:rFonts w:hint="eastAsia" w:ascii="宋体" w:hAnsi="宋体" w:cs="宋体"/>
          <w:b/>
          <w:sz w:val="24"/>
          <w:lang w:val="en-US" w:eastAsia="zh-CN"/>
        </w:rPr>
        <w:t>单位：元</w:t>
      </w:r>
    </w:p>
    <w:p w14:paraId="4B333B59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20" w:lineRule="exact"/>
        <w:textAlignment w:val="auto"/>
        <w:rPr>
          <w:rFonts w:hint="eastAsia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eastAsia="宋体" w:cs="Times New Roman"/>
          <w:b/>
          <w:bCs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图书馆火灾自动报警系统采购安装项目</w:t>
      </w:r>
      <w:bookmarkStart w:id="0" w:name="_GoBack"/>
      <w:bookmarkEnd w:id="0"/>
    </w:p>
    <w:tbl>
      <w:tblPr>
        <w:tblStyle w:val="5"/>
        <w:tblW w:w="5355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94"/>
        <w:gridCol w:w="2168"/>
        <w:gridCol w:w="2375"/>
        <w:gridCol w:w="1312"/>
        <w:gridCol w:w="950"/>
        <w:gridCol w:w="950"/>
        <w:gridCol w:w="1000"/>
      </w:tblGrid>
      <w:tr w14:paraId="3A6FA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389" w:type="pct"/>
            <w:shd w:val="clear" w:color="auto" w:fill="FFFFFF"/>
            <w:noWrap w:val="0"/>
            <w:vAlign w:val="center"/>
          </w:tcPr>
          <w:p w14:paraId="7551D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0EAE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分项名称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08FF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品牌型号及主要参数</w:t>
            </w: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12B1E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69935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单位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169D3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单价</w:t>
            </w: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0D4FF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小计</w:t>
            </w:r>
          </w:p>
        </w:tc>
      </w:tr>
      <w:tr w14:paraId="12581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4D716C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5FD9CD48"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火灾报警控制器/消防联动控制器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0D5C8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2BD031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20DEFB2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6494D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051F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2A2D6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063ECBE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46B82291">
            <w:pPr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无线点型光电感烟火灾探测器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14171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62E6C1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256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6E148CF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5DA95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7BBA4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F38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29CC9D2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2D7CC3C7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无线火灾声光警报器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5A27B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0DBE62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060D33C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85B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08B6D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10B2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2824126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771364F9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无线手动火灾报警按钮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4108D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5B865F5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A0587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411CA2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7A09C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A8AE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5804E49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0B707976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无线中继器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60455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407FFD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65BF55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67B80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0C7F4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67BD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22131C9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3D67038F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消防广播扬声器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01679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23F7A03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0FA1CE3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62DA7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452B1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5812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08B15DF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139B2A6C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输入/输出模块(广播模块）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73DBE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59A11A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2B4884F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65A8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4A6DC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EDB8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52942F2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64BBF640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模块底座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6A218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67D492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4BB24E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只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4655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13393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4FA1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3639487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06185F1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壁挂消防应急广播主机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06599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348FDD7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64D1687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4224E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34CD1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999B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25D2D8A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6A6D462B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电源控制柜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33CB0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7F363D2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332BFC5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FDF0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71371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A8030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6D8ECB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030EF5A4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控制柜电缆（含敷设）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5B04F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38E970A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3B3C938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5D090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5A20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7B1B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0B55111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7A5AE80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阻燃双绞线（含敷设）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16656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1D4C211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0BDB3D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1A53B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68A2C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0929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1C1FC2B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6073E207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镀锌线管（含敷设）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3D2DB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728D799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700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50BEA28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米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13002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2607A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578E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17" w:hRule="atLeast"/>
          <w:jc w:val="center"/>
        </w:trPr>
        <w:tc>
          <w:tcPr>
            <w:tcW w:w="389" w:type="pct"/>
            <w:shd w:val="clear" w:color="auto" w:fill="auto"/>
            <w:noWrap/>
            <w:vAlign w:val="center"/>
          </w:tcPr>
          <w:p w14:paraId="694B143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1216" w:type="pct"/>
            <w:gridSpan w:val="2"/>
            <w:shd w:val="clear" w:color="auto" w:fill="FFFFFF"/>
            <w:noWrap w:val="0"/>
            <w:vAlign w:val="center"/>
          </w:tcPr>
          <w:p w14:paraId="2EC79235">
            <w:pP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系统集成及辅材</w:t>
            </w:r>
          </w:p>
        </w:tc>
        <w:tc>
          <w:tcPr>
            <w:tcW w:w="1223" w:type="pct"/>
            <w:shd w:val="clear" w:color="auto" w:fill="FFFFFF"/>
            <w:noWrap w:val="0"/>
            <w:vAlign w:val="center"/>
          </w:tcPr>
          <w:p w14:paraId="2E2ED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675" w:type="pct"/>
            <w:shd w:val="clear" w:color="auto" w:fill="FFFFFF"/>
            <w:noWrap w:val="0"/>
            <w:vAlign w:val="center"/>
          </w:tcPr>
          <w:p w14:paraId="2A13FF7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7EC935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项</w:t>
            </w:r>
          </w:p>
        </w:tc>
        <w:tc>
          <w:tcPr>
            <w:tcW w:w="489" w:type="pct"/>
            <w:shd w:val="clear" w:color="auto" w:fill="FFFFFF"/>
            <w:noWrap w:val="0"/>
            <w:vAlign w:val="center"/>
          </w:tcPr>
          <w:p w14:paraId="3928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15" w:type="pct"/>
            <w:shd w:val="clear" w:color="auto" w:fill="FFFFFF"/>
            <w:noWrap w:val="0"/>
            <w:vAlign w:val="center"/>
          </w:tcPr>
          <w:p w14:paraId="4821E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266DB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05" w:hRule="atLeast"/>
          <w:jc w:val="center"/>
        </w:trPr>
        <w:tc>
          <w:tcPr>
            <w:tcW w:w="2829" w:type="pct"/>
            <w:gridSpan w:val="4"/>
            <w:noWrap/>
            <w:vAlign w:val="center"/>
          </w:tcPr>
          <w:p w14:paraId="15388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合 计 总 价</w:t>
            </w:r>
          </w:p>
        </w:tc>
        <w:tc>
          <w:tcPr>
            <w:tcW w:w="2170" w:type="pct"/>
            <w:gridSpan w:val="4"/>
            <w:noWrap w:val="0"/>
            <w:vAlign w:val="center"/>
          </w:tcPr>
          <w:p w14:paraId="6AD90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¥</w:t>
            </w:r>
          </w:p>
        </w:tc>
      </w:tr>
      <w:tr w14:paraId="3C305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489" w:type="pct"/>
            <w:gridSpan w:val="2"/>
            <w:noWrap/>
            <w:vAlign w:val="center"/>
          </w:tcPr>
          <w:p w14:paraId="56C18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3995" w:type="pct"/>
            <w:gridSpan w:val="5"/>
            <w:noWrap/>
            <w:vAlign w:val="center"/>
          </w:tcPr>
          <w:p w14:paraId="089C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备注：本合计总价与前页报价函总价一致。</w:t>
            </w:r>
          </w:p>
        </w:tc>
        <w:tc>
          <w:tcPr>
            <w:tcW w:w="515" w:type="pct"/>
            <w:noWrap/>
            <w:vAlign w:val="center"/>
          </w:tcPr>
          <w:p w14:paraId="66BCE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392A91E3">
      <w:pPr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 xml:space="preserve">    </w:t>
      </w:r>
    </w:p>
    <w:p w14:paraId="57F790A5">
      <w:pPr>
        <w:spacing w:line="360" w:lineRule="auto"/>
        <w:jc w:val="left"/>
        <w:rPr>
          <w:rFonts w:hint="default" w:ascii="宋体" w:hAnsi="宋体" w:cs="宋体"/>
          <w:b/>
          <w:sz w:val="24"/>
          <w:lang w:val="en-US" w:eastAsia="zh-CN"/>
        </w:rPr>
      </w:pPr>
      <w:r>
        <w:rPr>
          <w:rFonts w:ascii="宋体" w:hAnsi="宋体"/>
          <w:szCs w:val="21"/>
        </w:rPr>
        <w:t xml:space="preserve">     </w:t>
      </w:r>
    </w:p>
    <w:p w14:paraId="265B14A1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2327FB0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311E1732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四、供应商信用承诺书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五、授权委托书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05CAD2EB">
      <w:pPr>
        <w:jc w:val="both"/>
        <w:rPr>
          <w:rFonts w:hint="eastAsia" w:eastAsia="黑体"/>
          <w:sz w:val="36"/>
          <w:szCs w:val="36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六、相关资质证书复印件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七、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其他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材料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79B7E6F"/>
    <w:rsid w:val="0AAF702A"/>
    <w:rsid w:val="0AC610E6"/>
    <w:rsid w:val="0E01203A"/>
    <w:rsid w:val="0E8931ED"/>
    <w:rsid w:val="0EB6385C"/>
    <w:rsid w:val="119D4EE7"/>
    <w:rsid w:val="1353553E"/>
    <w:rsid w:val="15811E53"/>
    <w:rsid w:val="159C2550"/>
    <w:rsid w:val="17BB0776"/>
    <w:rsid w:val="1CF653C3"/>
    <w:rsid w:val="1DAB72A4"/>
    <w:rsid w:val="1E4E1D03"/>
    <w:rsid w:val="220E125D"/>
    <w:rsid w:val="24771887"/>
    <w:rsid w:val="25C0436A"/>
    <w:rsid w:val="26575EBF"/>
    <w:rsid w:val="268F48FD"/>
    <w:rsid w:val="273036FE"/>
    <w:rsid w:val="28AD0710"/>
    <w:rsid w:val="2C204F7B"/>
    <w:rsid w:val="2C273B93"/>
    <w:rsid w:val="2EFC53AB"/>
    <w:rsid w:val="32B44047"/>
    <w:rsid w:val="34EC2011"/>
    <w:rsid w:val="3504472F"/>
    <w:rsid w:val="36C5041C"/>
    <w:rsid w:val="39E62997"/>
    <w:rsid w:val="3C1A01D6"/>
    <w:rsid w:val="3D577053"/>
    <w:rsid w:val="3DCE20C0"/>
    <w:rsid w:val="3F3E1F31"/>
    <w:rsid w:val="3FE728BA"/>
    <w:rsid w:val="404D35EF"/>
    <w:rsid w:val="43CF7134"/>
    <w:rsid w:val="448A78FC"/>
    <w:rsid w:val="46FB35A0"/>
    <w:rsid w:val="4B7400B0"/>
    <w:rsid w:val="4BC41F75"/>
    <w:rsid w:val="4C3F0917"/>
    <w:rsid w:val="4DAD5551"/>
    <w:rsid w:val="4E8F437A"/>
    <w:rsid w:val="4FAA51A5"/>
    <w:rsid w:val="50093A23"/>
    <w:rsid w:val="51F06651"/>
    <w:rsid w:val="56153049"/>
    <w:rsid w:val="575900AA"/>
    <w:rsid w:val="586113ED"/>
    <w:rsid w:val="59B95834"/>
    <w:rsid w:val="5AEB3C88"/>
    <w:rsid w:val="5D252331"/>
    <w:rsid w:val="63655D37"/>
    <w:rsid w:val="656756FC"/>
    <w:rsid w:val="68E90FC9"/>
    <w:rsid w:val="693D405C"/>
    <w:rsid w:val="6A7B7546"/>
    <w:rsid w:val="6B79688F"/>
    <w:rsid w:val="6BBF581C"/>
    <w:rsid w:val="6DA02635"/>
    <w:rsid w:val="6E822028"/>
    <w:rsid w:val="6EC951C0"/>
    <w:rsid w:val="6F5E2A69"/>
    <w:rsid w:val="6F732A1F"/>
    <w:rsid w:val="71D30ACA"/>
    <w:rsid w:val="7201488B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1619</Words>
  <Characters>1637</Characters>
  <Lines>0</Lines>
  <Paragraphs>0</Paragraphs>
  <TotalTime>1</TotalTime>
  <ScaleCrop>false</ScaleCrop>
  <LinksUpToDate>false</LinksUpToDate>
  <CharactersWithSpaces>2282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2025-04-04T08:03:29Z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