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C619E">
      <w:pPr>
        <w:jc w:val="center"/>
        <w:rPr>
          <w:rFonts w:hint="default"/>
          <w:lang w:val="en-US" w:eastAsia="zh-CN"/>
        </w:rPr>
      </w:pPr>
      <w:r>
        <w:rPr>
          <w:rFonts w:hint="eastAsia" w:ascii="宋体" w:hAnsi="宋体" w:cs="宋体"/>
          <w:b/>
          <w:bCs/>
          <w:sz w:val="44"/>
          <w:szCs w:val="44"/>
          <w:lang w:val="en-US" w:eastAsia="zh-CN"/>
        </w:rPr>
        <w:t>池州职业技术学院承办2024-2025年度安徽省职业院校技能大赛园林景观赛项耗材采购项目需求书</w:t>
      </w:r>
    </w:p>
    <w:p w14:paraId="49436890">
      <w:pPr>
        <w:rPr>
          <w:rFonts w:hint="eastAsia" w:ascii="黑体" w:hAnsi="黑体" w:eastAsia="黑体" w:cs="黑体"/>
          <w:sz w:val="28"/>
          <w:szCs w:val="28"/>
        </w:rPr>
      </w:pPr>
    </w:p>
    <w:p w14:paraId="08A7C225">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黑体" w:hAnsi="黑体" w:eastAsia="黑体" w:cs="黑体"/>
          <w:sz w:val="30"/>
          <w:szCs w:val="30"/>
        </w:rPr>
        <w:t>一、项目名称：</w:t>
      </w:r>
      <w:r>
        <w:rPr>
          <w:rFonts w:hint="eastAsia" w:asciiTheme="minorEastAsia" w:hAnsiTheme="minorEastAsia" w:eastAsiaTheme="minorEastAsia" w:cstheme="minorEastAsia"/>
          <w:b w:val="0"/>
          <w:bCs w:val="0"/>
          <w:sz w:val="30"/>
          <w:szCs w:val="30"/>
          <w:lang w:val="en-US" w:eastAsia="zh-CN"/>
        </w:rPr>
        <w:t>池州职业技术学院承办2024-2025年度安徽省职业院校技能大赛园林景观赛项耗材采购项目</w:t>
      </w:r>
    </w:p>
    <w:p w14:paraId="08CFAB65">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default" w:asciiTheme="minorEastAsia" w:hAnsiTheme="minorEastAsia" w:eastAsiaTheme="minorEastAsia" w:cstheme="minorEastAsia"/>
          <w:b w:val="0"/>
          <w:bCs w:val="0"/>
          <w:sz w:val="30"/>
          <w:szCs w:val="30"/>
          <w:highlight w:val="yellow"/>
          <w:lang w:val="en-US" w:eastAsia="zh-CN"/>
        </w:rPr>
      </w:pPr>
      <w:r>
        <w:rPr>
          <w:rFonts w:hint="eastAsia" w:ascii="黑体" w:hAnsi="黑体" w:eastAsia="黑体" w:cs="黑体"/>
          <w:sz w:val="30"/>
          <w:szCs w:val="30"/>
        </w:rPr>
        <w:t>二、项目编号：</w:t>
      </w:r>
      <w:r>
        <w:rPr>
          <w:rFonts w:hint="eastAsia" w:asciiTheme="minorEastAsia" w:hAnsiTheme="minorEastAsia" w:eastAsiaTheme="minorEastAsia" w:cstheme="minorEastAsia"/>
          <w:b w:val="0"/>
          <w:bCs w:val="0"/>
          <w:sz w:val="30"/>
          <w:szCs w:val="30"/>
          <w:lang w:val="en-US" w:eastAsia="zh-CN"/>
        </w:rPr>
        <w:t>CZZYZB2024</w:t>
      </w:r>
      <w:bookmarkStart w:id="0" w:name="_GoBack"/>
      <w:r>
        <w:rPr>
          <w:rFonts w:hint="eastAsia" w:asciiTheme="minorEastAsia" w:hAnsiTheme="minorEastAsia" w:eastAsiaTheme="minorEastAsia" w:cstheme="minorEastAsia"/>
          <w:b w:val="0"/>
          <w:bCs w:val="0"/>
          <w:sz w:val="30"/>
          <w:szCs w:val="30"/>
          <w:highlight w:val="none"/>
          <w:lang w:val="en-US" w:eastAsia="zh-CN"/>
        </w:rPr>
        <w:t>043</w:t>
      </w:r>
      <w:bookmarkEnd w:id="0"/>
    </w:p>
    <w:p w14:paraId="561C75D7">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黑体" w:hAnsi="黑体" w:eastAsia="黑体" w:cs="黑体"/>
          <w:sz w:val="30"/>
          <w:szCs w:val="30"/>
          <w:lang w:val="en-US" w:eastAsia="zh-CN"/>
        </w:rPr>
        <w:t>三、项目地点：</w:t>
      </w:r>
      <w:r>
        <w:rPr>
          <w:rFonts w:hint="eastAsia" w:asciiTheme="minorEastAsia" w:hAnsiTheme="minorEastAsia" w:eastAsiaTheme="minorEastAsia" w:cstheme="minorEastAsia"/>
          <w:b w:val="0"/>
          <w:bCs w:val="0"/>
          <w:sz w:val="30"/>
          <w:szCs w:val="30"/>
          <w:lang w:val="en-US" w:eastAsia="zh-CN"/>
        </w:rPr>
        <w:t>池州职业技术学院（贵池区建设西路389号）</w:t>
      </w:r>
    </w:p>
    <w:p w14:paraId="03873B76">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四、项目内容：</w:t>
      </w:r>
    </w:p>
    <w:p w14:paraId="44FDFC07">
      <w:pPr>
        <w:spacing w:line="480" w:lineRule="exact"/>
        <w:ind w:right="-134" w:rightChars="-64" w:firstLine="600" w:firstLineChars="200"/>
        <w:jc w:val="both"/>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学院将于2025年1月份承办2024-2025年度安徽省职业院校技能大赛“园林景观设计与施工”（高职组）、“园林微景观设计与制作”（中职组）赛项。现需采购第三方供应商提供赛项耗材供应和相应赛场布置服务。</w:t>
      </w:r>
    </w:p>
    <w:p w14:paraId="4826EC09">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default" w:ascii="黑体" w:hAnsi="黑体" w:eastAsia="宋体" w:cs="黑体"/>
          <w:sz w:val="30"/>
          <w:szCs w:val="30"/>
          <w:lang w:val="en-US" w:eastAsia="zh-CN"/>
        </w:rPr>
      </w:pPr>
      <w:r>
        <w:rPr>
          <w:rFonts w:hint="eastAsia" w:ascii="黑体" w:hAnsi="黑体" w:eastAsia="黑体" w:cs="黑体"/>
          <w:sz w:val="30"/>
          <w:szCs w:val="30"/>
          <w:lang w:val="en-US" w:eastAsia="zh-CN"/>
        </w:rPr>
        <w:t>五、项目预算：</w:t>
      </w:r>
      <w:r>
        <w:rPr>
          <w:rFonts w:hint="eastAsia" w:ascii="宋体" w:hAnsi="宋体" w:cs="宋体"/>
          <w:sz w:val="30"/>
          <w:szCs w:val="30"/>
          <w:lang w:val="en-US" w:eastAsia="zh-CN"/>
        </w:rPr>
        <w:t>248058</w:t>
      </w:r>
      <w:r>
        <w:rPr>
          <w:rFonts w:hint="eastAsia" w:ascii="宋体" w:hAnsi="宋体" w:eastAsia="宋体" w:cs="宋体"/>
          <w:sz w:val="30"/>
          <w:szCs w:val="30"/>
          <w:lang w:val="en-US" w:eastAsia="zh-CN"/>
        </w:rPr>
        <w:t>.00</w:t>
      </w:r>
      <w:r>
        <w:rPr>
          <w:rFonts w:hint="eastAsia" w:ascii="宋体" w:hAnsi="宋体" w:cs="宋体"/>
          <w:sz w:val="30"/>
          <w:szCs w:val="30"/>
        </w:rPr>
        <w:t>元</w:t>
      </w:r>
      <w:r>
        <w:rPr>
          <w:rFonts w:hint="eastAsia" w:ascii="宋体" w:hAnsi="宋体" w:cs="宋体"/>
          <w:sz w:val="30"/>
          <w:szCs w:val="30"/>
          <w:lang w:eastAsia="zh-CN"/>
        </w:rPr>
        <w:t>，</w:t>
      </w:r>
      <w:r>
        <w:rPr>
          <w:rFonts w:hint="eastAsia" w:ascii="宋体" w:hAnsi="宋体" w:cs="宋体"/>
          <w:sz w:val="30"/>
          <w:szCs w:val="30"/>
          <w:lang w:val="en-US" w:eastAsia="zh-CN"/>
        </w:rPr>
        <w:t>超过预算金额视为无效投标。</w:t>
      </w:r>
    </w:p>
    <w:p w14:paraId="1CD6592B">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六、投标人资格条件</w:t>
      </w:r>
    </w:p>
    <w:p w14:paraId="53EBE883">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1.投标人应是在中华人民共和国境内合法注册的、具备本项目服务能力的独立主体。</w:t>
      </w:r>
    </w:p>
    <w:p w14:paraId="583F73F2">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2.有固定的经营地点，拥有良好的信誉、经营业绩和售后服务。</w:t>
      </w:r>
    </w:p>
    <w:p w14:paraId="39E19406">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黑体" w:hAnsi="黑体" w:eastAsia="黑体" w:cs="黑体"/>
          <w:sz w:val="30"/>
          <w:szCs w:val="30"/>
        </w:rPr>
      </w:pPr>
      <w:r>
        <w:rPr>
          <w:rFonts w:hint="eastAsia" w:asciiTheme="minorEastAsia" w:hAnsiTheme="minorEastAsia" w:eastAsiaTheme="minorEastAsia" w:cstheme="minorEastAsia"/>
          <w:b w:val="0"/>
          <w:bCs w:val="0"/>
          <w:sz w:val="30"/>
          <w:szCs w:val="30"/>
          <w:lang w:val="en-US" w:eastAsia="zh-CN"/>
        </w:rPr>
        <w:t>3.近三年内无重大质量投诉事故、不良记录、经济纠纷及安全责任事故（提供信用中国查询结果截图）。</w:t>
      </w:r>
    </w:p>
    <w:p w14:paraId="4D05AFA8">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4.本项目不接受联合体投标，不允许分包。</w:t>
      </w:r>
    </w:p>
    <w:p w14:paraId="474C8802">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七</w:t>
      </w:r>
      <w:r>
        <w:rPr>
          <w:rFonts w:hint="eastAsia" w:ascii="黑体" w:hAnsi="黑体" w:eastAsia="黑体" w:cs="黑体"/>
          <w:sz w:val="30"/>
          <w:szCs w:val="30"/>
        </w:rPr>
        <w:t>、</w:t>
      </w:r>
      <w:r>
        <w:rPr>
          <w:rFonts w:hint="eastAsia" w:ascii="黑体" w:hAnsi="黑体" w:eastAsia="黑体" w:cs="黑体"/>
          <w:sz w:val="30"/>
          <w:szCs w:val="30"/>
          <w:lang w:val="en-US" w:eastAsia="zh-CN"/>
        </w:rPr>
        <w:t>需求清单</w:t>
      </w:r>
    </w:p>
    <w:p w14:paraId="3772C64A">
      <w:pPr>
        <w:jc w:val="both"/>
        <w:rPr>
          <w:rFonts w:hint="eastAsia"/>
          <w:b/>
          <w:bCs/>
          <w:sz w:val="24"/>
          <w:lang w:eastAsia="zh-CN"/>
        </w:rPr>
      </w:pPr>
    </w:p>
    <w:p w14:paraId="67BE86B3">
      <w:pPr>
        <w:ind w:firstLine="482" w:firstLineChars="200"/>
        <w:jc w:val="both"/>
        <w:rPr>
          <w:rFonts w:hint="default" w:eastAsia="宋体"/>
          <w:b/>
          <w:bCs/>
          <w:sz w:val="24"/>
          <w:lang w:val="en-US" w:eastAsia="zh-CN"/>
        </w:rPr>
      </w:pPr>
      <w:r>
        <w:rPr>
          <w:rFonts w:hint="eastAsia"/>
          <w:b/>
          <w:bCs/>
          <w:sz w:val="24"/>
          <w:lang w:eastAsia="zh-CN"/>
        </w:rPr>
        <w:t>（</w:t>
      </w:r>
      <w:r>
        <w:rPr>
          <w:rFonts w:hint="eastAsia"/>
          <w:b/>
          <w:bCs/>
          <w:sz w:val="24"/>
          <w:lang w:val="en-US" w:eastAsia="zh-CN"/>
        </w:rPr>
        <w:t>一</w:t>
      </w:r>
      <w:r>
        <w:rPr>
          <w:rFonts w:hint="eastAsia"/>
          <w:b/>
          <w:bCs/>
          <w:sz w:val="24"/>
          <w:lang w:eastAsia="zh-CN"/>
        </w:rPr>
        <w:t>）</w:t>
      </w:r>
      <w:r>
        <w:rPr>
          <w:rFonts w:hint="eastAsia"/>
          <w:b/>
          <w:bCs/>
          <w:sz w:val="24"/>
          <w:lang w:val="en-US" w:eastAsia="zh-CN"/>
        </w:rPr>
        <w:t>清单总表</w:t>
      </w:r>
    </w:p>
    <w:tbl>
      <w:tblPr>
        <w:tblStyle w:val="7"/>
        <w:tblW w:w="4997" w:type="pct"/>
        <w:tblInd w:w="0" w:type="dxa"/>
        <w:tblLayout w:type="fixed"/>
        <w:tblCellMar>
          <w:top w:w="0" w:type="dxa"/>
          <w:left w:w="108" w:type="dxa"/>
          <w:bottom w:w="0" w:type="dxa"/>
          <w:right w:w="108" w:type="dxa"/>
        </w:tblCellMar>
      </w:tblPr>
      <w:tblGrid>
        <w:gridCol w:w="766"/>
        <w:gridCol w:w="5216"/>
        <w:gridCol w:w="958"/>
        <w:gridCol w:w="717"/>
        <w:gridCol w:w="1399"/>
      </w:tblGrid>
      <w:tr w14:paraId="09265139">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09D3E">
            <w:pPr>
              <w:widowControl/>
              <w:jc w:val="center"/>
              <w:textAlignment w:val="center"/>
              <w:rPr>
                <w:rFonts w:hint="eastAsia" w:ascii="黑体" w:hAnsi="黑体" w:eastAsia="黑体" w:cs="黑体"/>
                <w:b w:val="0"/>
                <w:bCs w:val="0"/>
                <w:color w:val="000000"/>
                <w:kern w:val="0"/>
                <w:szCs w:val="21"/>
                <w:lang w:bidi="ar"/>
              </w:rPr>
            </w:pPr>
            <w:r>
              <w:rPr>
                <w:rFonts w:hint="eastAsia" w:ascii="黑体" w:hAnsi="黑体" w:eastAsia="黑体" w:cs="黑体"/>
                <w:b w:val="0"/>
                <w:bCs w:val="0"/>
                <w:color w:val="000000"/>
                <w:kern w:val="0"/>
                <w:szCs w:val="21"/>
                <w:lang w:bidi="ar"/>
              </w:rPr>
              <w:t>序号</w:t>
            </w:r>
          </w:p>
        </w:tc>
        <w:tc>
          <w:tcPr>
            <w:tcW w:w="5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1CBA9">
            <w:pPr>
              <w:widowControl/>
              <w:jc w:val="center"/>
              <w:textAlignment w:val="center"/>
              <w:rPr>
                <w:rStyle w:val="19"/>
                <w:rFonts w:hint="eastAsia" w:ascii="黑体" w:hAnsi="黑体" w:eastAsia="黑体" w:cs="黑体"/>
                <w:b w:val="0"/>
                <w:bCs w:val="0"/>
                <w:lang w:val="en-US" w:eastAsia="zh-CN" w:bidi="ar"/>
              </w:rPr>
            </w:pPr>
            <w:r>
              <w:rPr>
                <w:rFonts w:hint="eastAsia" w:ascii="黑体" w:hAnsi="黑体" w:eastAsia="黑体" w:cs="黑体"/>
                <w:b w:val="0"/>
                <w:bCs w:val="0"/>
                <w:color w:val="000000"/>
                <w:kern w:val="0"/>
                <w:szCs w:val="21"/>
                <w:lang w:bidi="ar"/>
              </w:rPr>
              <w:t>货物</w:t>
            </w:r>
            <w:r>
              <w:rPr>
                <w:rFonts w:hint="eastAsia" w:ascii="黑体" w:hAnsi="黑体" w:eastAsia="黑体" w:cs="黑体"/>
                <w:b w:val="0"/>
                <w:bCs w:val="0"/>
                <w:color w:val="000000"/>
                <w:kern w:val="0"/>
                <w:szCs w:val="21"/>
                <w:lang w:val="en-US" w:eastAsia="zh-CN" w:bidi="ar"/>
              </w:rPr>
              <w:t>名称</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827C8">
            <w:pPr>
              <w:widowControl/>
              <w:jc w:val="center"/>
              <w:textAlignment w:val="center"/>
              <w:rPr>
                <w:rStyle w:val="19"/>
                <w:rFonts w:hint="eastAsia" w:ascii="黑体" w:hAnsi="黑体" w:eastAsia="黑体" w:cs="黑体"/>
                <w:b w:val="0"/>
                <w:bCs w:val="0"/>
                <w:lang w:bidi="ar"/>
              </w:rPr>
            </w:pPr>
            <w:r>
              <w:rPr>
                <w:rFonts w:hint="eastAsia" w:ascii="黑体" w:hAnsi="黑体" w:eastAsia="黑体" w:cs="黑体"/>
                <w:b w:val="0"/>
                <w:bCs w:val="0"/>
                <w:color w:val="000000"/>
                <w:kern w:val="0"/>
                <w:szCs w:val="21"/>
                <w:lang w:bidi="ar"/>
              </w:rPr>
              <w:t>单位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0DF4F">
            <w:pPr>
              <w:widowControl/>
              <w:jc w:val="center"/>
              <w:textAlignment w:val="center"/>
              <w:rPr>
                <w:rFonts w:hint="eastAsia" w:ascii="黑体" w:hAnsi="黑体" w:eastAsia="黑体" w:cs="黑体"/>
                <w:b w:val="0"/>
                <w:bCs w:val="0"/>
                <w:color w:val="000000"/>
                <w:kern w:val="0"/>
                <w:szCs w:val="21"/>
                <w:lang w:bidi="ar"/>
              </w:rPr>
            </w:pPr>
            <w:r>
              <w:rPr>
                <w:rFonts w:hint="eastAsia" w:ascii="黑体" w:hAnsi="黑体" w:eastAsia="黑体" w:cs="黑体"/>
                <w:b w:val="0"/>
                <w:bCs w:val="0"/>
                <w:color w:val="000000"/>
                <w:kern w:val="0"/>
                <w:szCs w:val="21"/>
                <w:lang w:bidi="ar"/>
              </w:rPr>
              <w:t>数量</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4104F">
            <w:pPr>
              <w:widowControl/>
              <w:jc w:val="center"/>
              <w:textAlignment w:val="center"/>
              <w:rPr>
                <w:rFonts w:hint="eastAsia" w:ascii="黑体" w:hAnsi="黑体" w:eastAsia="黑体" w:cs="黑体"/>
                <w:b w:val="0"/>
                <w:bCs w:val="0"/>
                <w:color w:val="000000"/>
                <w:kern w:val="0"/>
                <w:szCs w:val="21"/>
                <w:lang w:bidi="ar"/>
              </w:rPr>
            </w:pPr>
            <w:r>
              <w:rPr>
                <w:rFonts w:hint="eastAsia" w:ascii="黑体" w:hAnsi="黑体" w:eastAsia="黑体" w:cs="黑体"/>
                <w:b w:val="0"/>
                <w:bCs w:val="0"/>
                <w:color w:val="000000"/>
                <w:kern w:val="0"/>
                <w:szCs w:val="21"/>
                <w:lang w:bidi="ar"/>
              </w:rPr>
              <w:t>预算（元）</w:t>
            </w:r>
          </w:p>
        </w:tc>
      </w:tr>
      <w:tr w14:paraId="4B02A859">
        <w:tblPrEx>
          <w:tblCellMar>
            <w:top w:w="0" w:type="dxa"/>
            <w:left w:w="108" w:type="dxa"/>
            <w:bottom w:w="0" w:type="dxa"/>
            <w:right w:w="108" w:type="dxa"/>
          </w:tblCellMar>
        </w:tblPrEx>
        <w:trPr>
          <w:trHeight w:val="29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46416">
            <w:pPr>
              <w:widowControl/>
              <w:jc w:val="center"/>
              <w:textAlignment w:val="center"/>
              <w:rPr>
                <w:rStyle w:val="19"/>
                <w:rFonts w:hint="default"/>
                <w:lang w:bidi="ar"/>
              </w:rPr>
            </w:pPr>
            <w:r>
              <w:rPr>
                <w:rFonts w:hint="eastAsia" w:ascii="宋体" w:hAnsi="宋体" w:cs="宋体"/>
                <w:color w:val="000000"/>
                <w:kern w:val="0"/>
                <w:szCs w:val="21"/>
                <w:lang w:bidi="ar"/>
              </w:rPr>
              <w:t>1</w:t>
            </w:r>
          </w:p>
        </w:tc>
        <w:tc>
          <w:tcPr>
            <w:tcW w:w="5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2FF9D">
            <w:pPr>
              <w:widowControl/>
              <w:jc w:val="center"/>
              <w:textAlignment w:val="center"/>
              <w:rPr>
                <w:rStyle w:val="19"/>
                <w:rFonts w:hint="default"/>
                <w:lang w:bidi="ar"/>
              </w:rPr>
            </w:pPr>
            <w:r>
              <w:rPr>
                <w:rFonts w:hint="eastAsia" w:ascii="宋体" w:hAnsi="宋体" w:cs="宋体"/>
                <w:color w:val="000000"/>
                <w:kern w:val="0"/>
                <w:szCs w:val="21"/>
                <w:lang w:bidi="ar"/>
              </w:rPr>
              <w:t>植物</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41C61">
            <w:pPr>
              <w:widowControl/>
              <w:jc w:val="center"/>
              <w:textAlignment w:val="center"/>
              <w:rPr>
                <w:rStyle w:val="19"/>
                <w:rFonts w:hint="default"/>
                <w:lang w:bidi="ar"/>
              </w:rPr>
            </w:pPr>
            <w:r>
              <w:rPr>
                <w:rFonts w:hint="eastAsia" w:ascii="宋体" w:hAnsi="宋体" w:cs="宋体"/>
                <w:color w:val="000000"/>
                <w:kern w:val="0"/>
                <w:szCs w:val="21"/>
                <w:lang w:bidi="ar"/>
              </w:rPr>
              <w:t>组</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E24DC">
            <w:pPr>
              <w:widowControl/>
              <w:jc w:val="center"/>
              <w:textAlignment w:val="center"/>
              <w:rPr>
                <w:rStyle w:val="19"/>
                <w:rFonts w:hint="default"/>
                <w:lang w:bidi="ar"/>
              </w:rPr>
            </w:pPr>
            <w:r>
              <w:rPr>
                <w:rFonts w:hint="eastAsia" w:ascii="宋体" w:hAnsi="宋体" w:cs="宋体"/>
                <w:color w:val="000000"/>
                <w:kern w:val="0"/>
                <w:szCs w:val="21"/>
                <w:lang w:bidi="ar"/>
              </w:rPr>
              <w:t>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8BEA">
            <w:pPr>
              <w:widowControl/>
              <w:jc w:val="center"/>
              <w:textAlignment w:val="center"/>
              <w:rPr>
                <w:rStyle w:val="19"/>
                <w:rFonts w:hint="default"/>
                <w:lang w:bidi="ar"/>
              </w:rPr>
            </w:pPr>
            <w:r>
              <w:rPr>
                <w:rFonts w:hint="eastAsia" w:ascii="宋体" w:hAnsi="宋体" w:cs="宋体"/>
                <w:color w:val="000000"/>
                <w:kern w:val="0"/>
                <w:szCs w:val="21"/>
                <w:lang w:bidi="ar"/>
              </w:rPr>
              <w:t>41600</w:t>
            </w:r>
          </w:p>
        </w:tc>
      </w:tr>
      <w:tr w14:paraId="630B87F3">
        <w:tblPrEx>
          <w:tblCellMar>
            <w:top w:w="0" w:type="dxa"/>
            <w:left w:w="108" w:type="dxa"/>
            <w:bottom w:w="0" w:type="dxa"/>
            <w:right w:w="108" w:type="dxa"/>
          </w:tblCellMar>
        </w:tblPrEx>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DC8D3">
            <w:pPr>
              <w:widowControl/>
              <w:jc w:val="center"/>
              <w:textAlignment w:val="center"/>
              <w:rPr>
                <w:rStyle w:val="19"/>
                <w:rFonts w:hint="default"/>
                <w:lang w:bidi="ar"/>
              </w:rPr>
            </w:pPr>
            <w:r>
              <w:rPr>
                <w:rFonts w:hint="eastAsia" w:ascii="宋体" w:hAnsi="宋体" w:cs="宋体"/>
                <w:color w:val="000000"/>
                <w:kern w:val="0"/>
                <w:szCs w:val="21"/>
                <w:lang w:bidi="ar"/>
              </w:rPr>
              <w:t>2</w:t>
            </w:r>
          </w:p>
        </w:tc>
        <w:tc>
          <w:tcPr>
            <w:tcW w:w="5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20EA0">
            <w:pPr>
              <w:widowControl/>
              <w:jc w:val="center"/>
              <w:textAlignment w:val="center"/>
              <w:rPr>
                <w:rStyle w:val="19"/>
                <w:rFonts w:hint="default"/>
                <w:lang w:bidi="ar"/>
              </w:rPr>
            </w:pPr>
            <w:r>
              <w:rPr>
                <w:rFonts w:hint="eastAsia" w:ascii="宋体" w:hAnsi="宋体" w:cs="宋体"/>
                <w:color w:val="000000"/>
                <w:kern w:val="0"/>
                <w:szCs w:val="21"/>
                <w:lang w:bidi="ar"/>
              </w:rPr>
              <w:t>石材</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A6CDC">
            <w:pPr>
              <w:widowControl/>
              <w:jc w:val="center"/>
              <w:textAlignment w:val="center"/>
              <w:rPr>
                <w:rStyle w:val="19"/>
                <w:rFonts w:hint="default"/>
                <w:lang w:bidi="ar"/>
              </w:rPr>
            </w:pPr>
            <w:r>
              <w:rPr>
                <w:rFonts w:hint="eastAsia" w:ascii="宋体" w:hAnsi="宋体" w:cs="宋体"/>
                <w:color w:val="000000"/>
                <w:kern w:val="0"/>
                <w:szCs w:val="21"/>
                <w:lang w:bidi="ar"/>
              </w:rPr>
              <w:t>组</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01D79">
            <w:pPr>
              <w:widowControl/>
              <w:jc w:val="center"/>
              <w:textAlignment w:val="center"/>
              <w:rPr>
                <w:rStyle w:val="19"/>
                <w:rFonts w:hint="default"/>
                <w:lang w:bidi="ar"/>
              </w:rPr>
            </w:pPr>
            <w:r>
              <w:rPr>
                <w:rFonts w:hint="eastAsia" w:ascii="宋体" w:hAnsi="宋体" w:cs="宋体"/>
                <w:color w:val="000000"/>
                <w:kern w:val="0"/>
                <w:szCs w:val="21"/>
                <w:lang w:bidi="ar"/>
              </w:rPr>
              <w:t>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8B906">
            <w:pPr>
              <w:widowControl/>
              <w:jc w:val="center"/>
              <w:textAlignment w:val="center"/>
              <w:rPr>
                <w:rStyle w:val="19"/>
                <w:rFonts w:hint="default"/>
                <w:lang w:bidi="ar"/>
              </w:rPr>
            </w:pPr>
            <w:r>
              <w:rPr>
                <w:rFonts w:hint="eastAsia" w:ascii="宋体" w:hAnsi="宋体" w:cs="宋体"/>
                <w:color w:val="000000"/>
                <w:kern w:val="0"/>
                <w:szCs w:val="21"/>
                <w:lang w:bidi="ar"/>
              </w:rPr>
              <w:t>65000</w:t>
            </w:r>
          </w:p>
        </w:tc>
      </w:tr>
      <w:tr w14:paraId="691BA162">
        <w:tblPrEx>
          <w:tblCellMar>
            <w:top w:w="0" w:type="dxa"/>
            <w:left w:w="108" w:type="dxa"/>
            <w:bottom w:w="0" w:type="dxa"/>
            <w:right w:w="108" w:type="dxa"/>
          </w:tblCellMar>
        </w:tblPrEx>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3763F">
            <w:pPr>
              <w:widowControl/>
              <w:jc w:val="center"/>
              <w:textAlignment w:val="center"/>
              <w:rPr>
                <w:rStyle w:val="19"/>
                <w:rFonts w:hint="default"/>
                <w:lang w:bidi="ar"/>
              </w:rPr>
            </w:pPr>
            <w:r>
              <w:rPr>
                <w:rFonts w:hint="eastAsia" w:ascii="宋体" w:hAnsi="宋体" w:cs="宋体"/>
                <w:color w:val="000000"/>
                <w:kern w:val="0"/>
                <w:szCs w:val="21"/>
                <w:lang w:bidi="ar"/>
              </w:rPr>
              <w:t>3</w:t>
            </w:r>
          </w:p>
        </w:tc>
        <w:tc>
          <w:tcPr>
            <w:tcW w:w="5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0A332">
            <w:pPr>
              <w:widowControl/>
              <w:jc w:val="center"/>
              <w:textAlignment w:val="center"/>
              <w:rPr>
                <w:rStyle w:val="19"/>
                <w:rFonts w:hint="default"/>
                <w:lang w:bidi="ar"/>
              </w:rPr>
            </w:pPr>
            <w:r>
              <w:rPr>
                <w:rFonts w:hint="eastAsia" w:ascii="宋体" w:hAnsi="宋体" w:cs="宋体"/>
                <w:color w:val="000000"/>
                <w:kern w:val="0"/>
                <w:szCs w:val="21"/>
                <w:lang w:bidi="ar"/>
              </w:rPr>
              <w:t>砖材</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D1D58">
            <w:pPr>
              <w:widowControl/>
              <w:jc w:val="center"/>
              <w:textAlignment w:val="center"/>
              <w:rPr>
                <w:rStyle w:val="19"/>
                <w:rFonts w:hint="default"/>
                <w:lang w:bidi="ar"/>
              </w:rPr>
            </w:pPr>
            <w:r>
              <w:rPr>
                <w:rFonts w:hint="eastAsia" w:ascii="宋体" w:hAnsi="宋体" w:cs="宋体"/>
                <w:color w:val="000000"/>
                <w:kern w:val="0"/>
                <w:szCs w:val="21"/>
                <w:lang w:bidi="ar"/>
              </w:rPr>
              <w:t>组</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8C473">
            <w:pPr>
              <w:widowControl/>
              <w:jc w:val="center"/>
              <w:textAlignment w:val="center"/>
              <w:rPr>
                <w:rStyle w:val="19"/>
                <w:rFonts w:hint="default"/>
                <w:lang w:bidi="ar"/>
              </w:rPr>
            </w:pPr>
            <w:r>
              <w:rPr>
                <w:rFonts w:hint="eastAsia" w:ascii="宋体" w:hAnsi="宋体" w:cs="宋体"/>
                <w:color w:val="000000"/>
                <w:kern w:val="0"/>
                <w:szCs w:val="21"/>
                <w:lang w:bidi="ar"/>
              </w:rPr>
              <w:t>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01FE4">
            <w:pPr>
              <w:widowControl/>
              <w:jc w:val="center"/>
              <w:textAlignment w:val="center"/>
              <w:rPr>
                <w:rStyle w:val="19"/>
                <w:rFonts w:hint="default"/>
                <w:lang w:bidi="ar"/>
              </w:rPr>
            </w:pPr>
            <w:r>
              <w:rPr>
                <w:rFonts w:hint="eastAsia" w:ascii="宋体" w:hAnsi="宋体" w:cs="宋体"/>
                <w:color w:val="000000"/>
                <w:kern w:val="0"/>
                <w:szCs w:val="21"/>
                <w:lang w:bidi="ar"/>
              </w:rPr>
              <w:t>10660</w:t>
            </w:r>
          </w:p>
        </w:tc>
      </w:tr>
      <w:tr w14:paraId="3B90CDF2">
        <w:tblPrEx>
          <w:tblCellMar>
            <w:top w:w="0" w:type="dxa"/>
            <w:left w:w="108" w:type="dxa"/>
            <w:bottom w:w="0" w:type="dxa"/>
            <w:right w:w="108" w:type="dxa"/>
          </w:tblCellMar>
        </w:tblPrEx>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777D8">
            <w:pPr>
              <w:widowControl/>
              <w:jc w:val="center"/>
              <w:textAlignment w:val="center"/>
              <w:rPr>
                <w:rStyle w:val="19"/>
                <w:rFonts w:hint="default"/>
                <w:lang w:bidi="ar"/>
              </w:rPr>
            </w:pPr>
            <w:r>
              <w:rPr>
                <w:rFonts w:hint="eastAsia" w:ascii="宋体" w:hAnsi="宋体" w:cs="宋体"/>
                <w:color w:val="000000"/>
                <w:kern w:val="0"/>
                <w:szCs w:val="21"/>
                <w:lang w:bidi="ar"/>
              </w:rPr>
              <w:t>4</w:t>
            </w:r>
          </w:p>
        </w:tc>
        <w:tc>
          <w:tcPr>
            <w:tcW w:w="5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3EA04">
            <w:pPr>
              <w:widowControl/>
              <w:jc w:val="center"/>
              <w:textAlignment w:val="center"/>
              <w:rPr>
                <w:rStyle w:val="19"/>
                <w:rFonts w:hint="default"/>
                <w:lang w:bidi="ar"/>
              </w:rPr>
            </w:pPr>
            <w:r>
              <w:rPr>
                <w:rFonts w:hint="eastAsia" w:ascii="宋体" w:hAnsi="宋体" w:cs="宋体"/>
                <w:color w:val="000000"/>
                <w:kern w:val="0"/>
                <w:szCs w:val="21"/>
                <w:lang w:bidi="ar"/>
              </w:rPr>
              <w:t>钢板</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85BB6">
            <w:pPr>
              <w:widowControl/>
              <w:jc w:val="center"/>
              <w:textAlignment w:val="center"/>
              <w:rPr>
                <w:rStyle w:val="19"/>
                <w:rFonts w:hint="default"/>
                <w:lang w:bidi="ar"/>
              </w:rPr>
            </w:pPr>
            <w:r>
              <w:rPr>
                <w:rFonts w:hint="eastAsia" w:ascii="宋体" w:hAnsi="宋体" w:cs="宋体"/>
                <w:color w:val="000000"/>
                <w:kern w:val="0"/>
                <w:szCs w:val="21"/>
                <w:lang w:bidi="ar"/>
              </w:rPr>
              <w:t>组</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7F23E">
            <w:pPr>
              <w:widowControl/>
              <w:jc w:val="center"/>
              <w:textAlignment w:val="center"/>
              <w:rPr>
                <w:rStyle w:val="19"/>
                <w:rFonts w:hint="default"/>
                <w:lang w:bidi="ar"/>
              </w:rPr>
            </w:pPr>
            <w:r>
              <w:rPr>
                <w:rFonts w:hint="eastAsia" w:ascii="宋体" w:hAnsi="宋体" w:cs="宋体"/>
                <w:color w:val="000000"/>
                <w:kern w:val="0"/>
                <w:szCs w:val="21"/>
                <w:lang w:bidi="ar"/>
              </w:rPr>
              <w:t>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2320">
            <w:pPr>
              <w:widowControl/>
              <w:jc w:val="center"/>
              <w:textAlignment w:val="center"/>
              <w:rPr>
                <w:rStyle w:val="19"/>
                <w:rFonts w:hint="default"/>
                <w:lang w:bidi="ar"/>
              </w:rPr>
            </w:pPr>
            <w:r>
              <w:rPr>
                <w:rFonts w:hint="eastAsia" w:ascii="宋体" w:hAnsi="宋体" w:cs="宋体"/>
                <w:color w:val="000000"/>
                <w:kern w:val="0"/>
                <w:szCs w:val="21"/>
                <w:lang w:bidi="ar"/>
              </w:rPr>
              <w:t>9880</w:t>
            </w:r>
          </w:p>
        </w:tc>
      </w:tr>
      <w:tr w14:paraId="378D0B57">
        <w:tblPrEx>
          <w:tblCellMar>
            <w:top w:w="0" w:type="dxa"/>
            <w:left w:w="108" w:type="dxa"/>
            <w:bottom w:w="0" w:type="dxa"/>
            <w:right w:w="108" w:type="dxa"/>
          </w:tblCellMar>
        </w:tblPrEx>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A22B5">
            <w:pPr>
              <w:widowControl/>
              <w:jc w:val="center"/>
              <w:textAlignment w:val="center"/>
              <w:rPr>
                <w:rStyle w:val="19"/>
                <w:rFonts w:hint="default"/>
                <w:lang w:bidi="ar"/>
              </w:rPr>
            </w:pPr>
            <w:r>
              <w:rPr>
                <w:rFonts w:hint="eastAsia" w:ascii="宋体" w:hAnsi="宋体" w:cs="宋体"/>
                <w:color w:val="000000"/>
                <w:kern w:val="0"/>
                <w:szCs w:val="21"/>
                <w:lang w:bidi="ar"/>
              </w:rPr>
              <w:t>5</w:t>
            </w:r>
          </w:p>
        </w:tc>
        <w:tc>
          <w:tcPr>
            <w:tcW w:w="5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C0C1C">
            <w:pPr>
              <w:widowControl/>
              <w:jc w:val="center"/>
              <w:textAlignment w:val="center"/>
              <w:rPr>
                <w:rStyle w:val="19"/>
                <w:rFonts w:hint="default"/>
                <w:lang w:bidi="ar"/>
              </w:rPr>
            </w:pPr>
            <w:r>
              <w:rPr>
                <w:rFonts w:hint="eastAsia" w:ascii="宋体" w:hAnsi="宋体" w:cs="宋体"/>
                <w:color w:val="000000"/>
                <w:kern w:val="0"/>
                <w:szCs w:val="21"/>
                <w:lang w:bidi="ar"/>
              </w:rPr>
              <w:t>木材</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6903B">
            <w:pPr>
              <w:widowControl/>
              <w:jc w:val="center"/>
              <w:textAlignment w:val="center"/>
              <w:rPr>
                <w:rStyle w:val="19"/>
                <w:rFonts w:hint="default"/>
                <w:lang w:bidi="ar"/>
              </w:rPr>
            </w:pPr>
            <w:r>
              <w:rPr>
                <w:rFonts w:hint="eastAsia" w:ascii="宋体" w:hAnsi="宋体" w:cs="宋体"/>
                <w:color w:val="000000"/>
                <w:kern w:val="0"/>
                <w:szCs w:val="21"/>
                <w:lang w:bidi="ar"/>
              </w:rPr>
              <w:t>组</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926BB">
            <w:pPr>
              <w:widowControl/>
              <w:jc w:val="center"/>
              <w:textAlignment w:val="center"/>
              <w:rPr>
                <w:rStyle w:val="19"/>
                <w:rFonts w:hint="default"/>
                <w:lang w:bidi="ar"/>
              </w:rPr>
            </w:pPr>
            <w:r>
              <w:rPr>
                <w:rFonts w:hint="eastAsia" w:ascii="宋体" w:hAnsi="宋体" w:cs="宋体"/>
                <w:color w:val="000000"/>
                <w:kern w:val="0"/>
                <w:szCs w:val="21"/>
                <w:lang w:bidi="ar"/>
              </w:rPr>
              <w:t>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830A0">
            <w:pPr>
              <w:widowControl/>
              <w:jc w:val="center"/>
              <w:textAlignment w:val="center"/>
              <w:rPr>
                <w:rStyle w:val="19"/>
                <w:rFonts w:hint="default"/>
                <w:lang w:bidi="ar"/>
              </w:rPr>
            </w:pPr>
            <w:r>
              <w:rPr>
                <w:rFonts w:hint="eastAsia" w:ascii="宋体" w:hAnsi="宋体" w:cs="宋体"/>
                <w:color w:val="000000"/>
                <w:kern w:val="0"/>
                <w:szCs w:val="21"/>
                <w:lang w:bidi="ar"/>
              </w:rPr>
              <w:t>21268</w:t>
            </w:r>
          </w:p>
        </w:tc>
      </w:tr>
      <w:tr w14:paraId="1E6AF0CA">
        <w:tblPrEx>
          <w:tblCellMar>
            <w:top w:w="0" w:type="dxa"/>
            <w:left w:w="108" w:type="dxa"/>
            <w:bottom w:w="0" w:type="dxa"/>
            <w:right w:w="108" w:type="dxa"/>
          </w:tblCellMar>
        </w:tblPrEx>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7F8F1">
            <w:pPr>
              <w:widowControl/>
              <w:jc w:val="center"/>
              <w:textAlignment w:val="center"/>
              <w:rPr>
                <w:rStyle w:val="19"/>
                <w:rFonts w:hint="default"/>
                <w:lang w:bidi="ar"/>
              </w:rPr>
            </w:pPr>
            <w:r>
              <w:rPr>
                <w:rFonts w:hint="eastAsia" w:ascii="宋体" w:hAnsi="宋体" w:cs="宋体"/>
                <w:color w:val="000000"/>
                <w:kern w:val="0"/>
                <w:szCs w:val="21"/>
                <w:lang w:bidi="ar"/>
              </w:rPr>
              <w:t>6</w:t>
            </w:r>
          </w:p>
        </w:tc>
        <w:tc>
          <w:tcPr>
            <w:tcW w:w="5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83D0">
            <w:pPr>
              <w:widowControl/>
              <w:jc w:val="center"/>
              <w:textAlignment w:val="center"/>
              <w:rPr>
                <w:rStyle w:val="19"/>
                <w:rFonts w:hint="default"/>
                <w:lang w:bidi="ar"/>
              </w:rPr>
            </w:pPr>
            <w:r>
              <w:rPr>
                <w:rFonts w:hint="eastAsia" w:ascii="宋体" w:hAnsi="宋体" w:cs="宋体"/>
                <w:color w:val="000000"/>
                <w:kern w:val="0"/>
                <w:szCs w:val="21"/>
                <w:lang w:bidi="ar"/>
              </w:rPr>
              <w:t>水景</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C55A1">
            <w:pPr>
              <w:widowControl/>
              <w:jc w:val="center"/>
              <w:textAlignment w:val="center"/>
              <w:rPr>
                <w:rStyle w:val="19"/>
                <w:rFonts w:hint="default"/>
                <w:lang w:bidi="ar"/>
              </w:rPr>
            </w:pPr>
            <w:r>
              <w:rPr>
                <w:rFonts w:hint="eastAsia" w:ascii="宋体" w:hAnsi="宋体" w:cs="宋体"/>
                <w:color w:val="000000"/>
                <w:kern w:val="0"/>
                <w:szCs w:val="21"/>
                <w:lang w:bidi="ar"/>
              </w:rPr>
              <w:t>组</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B9975">
            <w:pPr>
              <w:widowControl/>
              <w:jc w:val="center"/>
              <w:textAlignment w:val="center"/>
              <w:rPr>
                <w:rStyle w:val="19"/>
                <w:rFonts w:hint="default"/>
                <w:lang w:bidi="ar"/>
              </w:rPr>
            </w:pPr>
            <w:r>
              <w:rPr>
                <w:rFonts w:hint="eastAsia" w:ascii="宋体" w:hAnsi="宋体" w:cs="宋体"/>
                <w:color w:val="000000"/>
                <w:kern w:val="0"/>
                <w:szCs w:val="21"/>
                <w:lang w:bidi="ar"/>
              </w:rPr>
              <w:t>10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41D05">
            <w:pPr>
              <w:widowControl/>
              <w:jc w:val="center"/>
              <w:textAlignment w:val="center"/>
              <w:rPr>
                <w:rStyle w:val="19"/>
                <w:rFonts w:hint="default"/>
                <w:lang w:bidi="ar"/>
              </w:rPr>
            </w:pPr>
            <w:r>
              <w:rPr>
                <w:rFonts w:hint="eastAsia" w:ascii="宋体" w:hAnsi="宋体" w:cs="宋体"/>
                <w:color w:val="000000"/>
                <w:kern w:val="0"/>
                <w:szCs w:val="21"/>
                <w:lang w:bidi="ar"/>
              </w:rPr>
              <w:t>3400</w:t>
            </w:r>
          </w:p>
        </w:tc>
      </w:tr>
      <w:tr w14:paraId="46E8E896">
        <w:tblPrEx>
          <w:tblCellMar>
            <w:top w:w="0" w:type="dxa"/>
            <w:left w:w="108" w:type="dxa"/>
            <w:bottom w:w="0" w:type="dxa"/>
            <w:right w:w="108" w:type="dxa"/>
          </w:tblCellMar>
        </w:tblPrEx>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C4FA7">
            <w:pPr>
              <w:widowControl/>
              <w:jc w:val="center"/>
              <w:textAlignment w:val="center"/>
              <w:rPr>
                <w:rStyle w:val="19"/>
                <w:rFonts w:hint="default"/>
                <w:lang w:bidi="ar"/>
              </w:rPr>
            </w:pPr>
            <w:r>
              <w:rPr>
                <w:rFonts w:hint="eastAsia" w:ascii="宋体" w:hAnsi="宋体" w:cs="宋体"/>
                <w:color w:val="000000"/>
                <w:kern w:val="0"/>
                <w:szCs w:val="21"/>
                <w:lang w:bidi="ar"/>
              </w:rPr>
              <w:t>7</w:t>
            </w:r>
          </w:p>
        </w:tc>
        <w:tc>
          <w:tcPr>
            <w:tcW w:w="5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AB37">
            <w:pPr>
              <w:widowControl/>
              <w:jc w:val="center"/>
              <w:textAlignment w:val="center"/>
              <w:rPr>
                <w:rStyle w:val="19"/>
                <w:rFonts w:hint="default"/>
                <w:lang w:bidi="ar"/>
              </w:rPr>
            </w:pPr>
            <w:r>
              <w:rPr>
                <w:rFonts w:hint="eastAsia" w:ascii="宋体" w:hAnsi="宋体" w:cs="宋体"/>
                <w:color w:val="000000"/>
                <w:kern w:val="0"/>
                <w:szCs w:val="21"/>
                <w:lang w:bidi="ar"/>
              </w:rPr>
              <w:t>其他耗材</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6E26A">
            <w:pPr>
              <w:widowControl/>
              <w:jc w:val="center"/>
              <w:textAlignment w:val="center"/>
              <w:rPr>
                <w:rStyle w:val="19"/>
                <w:rFonts w:hint="default"/>
                <w:lang w:bidi="ar"/>
              </w:rPr>
            </w:pPr>
            <w:r>
              <w:rPr>
                <w:rFonts w:hint="eastAsia" w:ascii="宋体" w:hAnsi="宋体" w:cs="宋体"/>
                <w:color w:val="000000"/>
                <w:kern w:val="0"/>
                <w:szCs w:val="21"/>
                <w:lang w:bidi="ar"/>
              </w:rPr>
              <w:t>组</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D4BA0">
            <w:pPr>
              <w:widowControl/>
              <w:jc w:val="center"/>
              <w:textAlignment w:val="center"/>
              <w:rPr>
                <w:rStyle w:val="19"/>
                <w:rFonts w:hint="default"/>
                <w:lang w:bidi="ar"/>
              </w:rPr>
            </w:pPr>
            <w:r>
              <w:rPr>
                <w:rFonts w:hint="eastAsia" w:ascii="宋体" w:hAnsi="宋体" w:cs="宋体"/>
                <w:color w:val="000000"/>
                <w:kern w:val="0"/>
                <w:szCs w:val="21"/>
                <w:lang w:bidi="ar"/>
              </w:rPr>
              <w:t>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1B7EF">
            <w:pPr>
              <w:widowControl/>
              <w:jc w:val="center"/>
              <w:textAlignment w:val="center"/>
              <w:rPr>
                <w:rStyle w:val="19"/>
                <w:rFonts w:hint="default"/>
                <w:lang w:bidi="ar"/>
              </w:rPr>
            </w:pPr>
            <w:r>
              <w:rPr>
                <w:rFonts w:hint="eastAsia" w:ascii="宋体" w:hAnsi="宋体" w:cs="宋体"/>
                <w:color w:val="000000"/>
                <w:kern w:val="0"/>
                <w:szCs w:val="21"/>
                <w:lang w:bidi="ar"/>
              </w:rPr>
              <w:t>15210</w:t>
            </w:r>
          </w:p>
        </w:tc>
      </w:tr>
      <w:tr w14:paraId="68802E55">
        <w:tblPrEx>
          <w:tblCellMar>
            <w:top w:w="0" w:type="dxa"/>
            <w:left w:w="108" w:type="dxa"/>
            <w:bottom w:w="0" w:type="dxa"/>
            <w:right w:w="108" w:type="dxa"/>
          </w:tblCellMar>
        </w:tblPrEx>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34887">
            <w:pPr>
              <w:widowControl/>
              <w:jc w:val="center"/>
              <w:textAlignment w:val="center"/>
              <w:rPr>
                <w:rStyle w:val="19"/>
                <w:rFonts w:hint="default"/>
                <w:lang w:bidi="ar"/>
              </w:rPr>
            </w:pPr>
            <w:r>
              <w:rPr>
                <w:rFonts w:hint="eastAsia" w:ascii="宋体" w:hAnsi="宋体" w:cs="宋体"/>
                <w:color w:val="000000"/>
                <w:kern w:val="0"/>
                <w:szCs w:val="21"/>
                <w:lang w:bidi="ar"/>
              </w:rPr>
              <w:t>8</w:t>
            </w:r>
          </w:p>
        </w:tc>
        <w:tc>
          <w:tcPr>
            <w:tcW w:w="5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54146">
            <w:pPr>
              <w:widowControl/>
              <w:jc w:val="center"/>
              <w:textAlignment w:val="center"/>
              <w:rPr>
                <w:rFonts w:hint="eastAsia" w:ascii="宋体" w:hAnsi="宋体" w:cs="宋体"/>
                <w:color w:val="000000"/>
                <w:szCs w:val="21"/>
                <w:lang w:bidi="ar"/>
              </w:rPr>
            </w:pPr>
            <w:r>
              <w:rPr>
                <w:rFonts w:hint="eastAsia" w:ascii="宋体" w:hAnsi="宋体" w:cs="宋体"/>
                <w:color w:val="000000"/>
                <w:kern w:val="0"/>
                <w:szCs w:val="21"/>
                <w:lang w:bidi="ar"/>
              </w:rPr>
              <w:t>材料布置与场地保障</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F9E75">
            <w:pPr>
              <w:widowControl/>
              <w:jc w:val="center"/>
              <w:textAlignment w:val="center"/>
              <w:rPr>
                <w:rFonts w:hint="eastAsia" w:ascii="宋体" w:hAnsi="宋体" w:cs="宋体"/>
                <w:color w:val="000000"/>
                <w:szCs w:val="21"/>
                <w:lang w:bidi="ar"/>
              </w:rPr>
            </w:pPr>
            <w:r>
              <w:rPr>
                <w:rFonts w:hint="eastAsia" w:ascii="宋体" w:hAnsi="宋体" w:cs="宋体"/>
                <w:color w:val="000000"/>
                <w:kern w:val="0"/>
                <w:szCs w:val="21"/>
                <w:lang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78D48">
            <w:pPr>
              <w:widowControl/>
              <w:jc w:val="center"/>
              <w:textAlignment w:val="center"/>
              <w:rPr>
                <w:rStyle w:val="19"/>
                <w:rFonts w:hint="default"/>
                <w:lang w:bidi="ar"/>
              </w:rPr>
            </w:pPr>
            <w:r>
              <w:rPr>
                <w:rFonts w:hint="eastAsia" w:ascii="宋体" w:hAnsi="宋体" w:cs="宋体"/>
                <w:color w:val="000000"/>
                <w:kern w:val="0"/>
                <w:szCs w:val="21"/>
                <w:lang w:bidi="ar"/>
              </w:rPr>
              <w:t>1</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D49AD">
            <w:pPr>
              <w:widowControl/>
              <w:jc w:val="center"/>
              <w:textAlignment w:val="center"/>
              <w:rPr>
                <w:rStyle w:val="19"/>
                <w:rFonts w:hint="default"/>
                <w:lang w:bidi="ar"/>
              </w:rPr>
            </w:pPr>
            <w:r>
              <w:rPr>
                <w:rFonts w:hint="eastAsia" w:ascii="宋体" w:hAnsi="宋体" w:cs="宋体"/>
                <w:color w:val="000000"/>
                <w:kern w:val="0"/>
                <w:szCs w:val="21"/>
                <w:lang w:bidi="ar"/>
              </w:rPr>
              <w:t>5000</w:t>
            </w:r>
          </w:p>
        </w:tc>
      </w:tr>
      <w:tr w14:paraId="77057A6F">
        <w:tblPrEx>
          <w:tblCellMar>
            <w:top w:w="0" w:type="dxa"/>
            <w:left w:w="108" w:type="dxa"/>
            <w:bottom w:w="0" w:type="dxa"/>
            <w:right w:w="108" w:type="dxa"/>
          </w:tblCellMar>
        </w:tblPrEx>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62785">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w:t>
            </w:r>
          </w:p>
        </w:tc>
        <w:tc>
          <w:tcPr>
            <w:tcW w:w="5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4592E">
            <w:pPr>
              <w:widowControl/>
              <w:jc w:val="center"/>
              <w:textAlignment w:val="center"/>
              <w:rPr>
                <w:rFonts w:hint="eastAsia" w:ascii="宋体" w:hAnsi="宋体" w:cs="宋体"/>
                <w:color w:val="000000"/>
                <w:szCs w:val="21"/>
                <w:lang w:bidi="ar"/>
              </w:rPr>
            </w:pPr>
            <w:r>
              <w:rPr>
                <w:rStyle w:val="19"/>
                <w:rFonts w:hint="default"/>
                <w:lang w:bidi="ar"/>
              </w:rPr>
              <w:t>比赛耗材</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B56F2">
            <w:pPr>
              <w:widowControl/>
              <w:jc w:val="center"/>
              <w:textAlignment w:val="center"/>
              <w:rPr>
                <w:rFonts w:hint="eastAsia" w:ascii="宋体" w:hAnsi="宋体" w:cs="宋体"/>
                <w:color w:val="000000"/>
                <w:kern w:val="0"/>
                <w:szCs w:val="21"/>
                <w:lang w:bidi="ar"/>
              </w:rPr>
            </w:pPr>
            <w:r>
              <w:rPr>
                <w:rStyle w:val="19"/>
                <w:rFonts w:hint="default"/>
                <w:lang w:bidi="ar"/>
              </w:rPr>
              <w:t>组</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9D546">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18DD0">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52440</w:t>
            </w:r>
          </w:p>
        </w:tc>
      </w:tr>
      <w:tr w14:paraId="483195CE">
        <w:tblPrEx>
          <w:tblCellMar>
            <w:top w:w="0" w:type="dxa"/>
            <w:left w:w="108" w:type="dxa"/>
            <w:bottom w:w="0" w:type="dxa"/>
            <w:right w:w="108" w:type="dxa"/>
          </w:tblCellMar>
        </w:tblPrEx>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C1166">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w:t>
            </w:r>
          </w:p>
        </w:tc>
        <w:tc>
          <w:tcPr>
            <w:tcW w:w="5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99A9C">
            <w:pPr>
              <w:widowControl/>
              <w:jc w:val="center"/>
              <w:textAlignment w:val="center"/>
              <w:rPr>
                <w:rFonts w:hint="eastAsia" w:ascii="宋体" w:hAnsi="宋体" w:cs="宋体"/>
                <w:color w:val="000000"/>
                <w:szCs w:val="21"/>
              </w:rPr>
            </w:pPr>
            <w:r>
              <w:rPr>
                <w:rFonts w:hint="eastAsia" w:ascii="宋体" w:hAnsi="宋体" w:cs="宋体"/>
                <w:color w:val="000000"/>
                <w:szCs w:val="21"/>
              </w:rPr>
              <w:t>工作围挡</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2EF28">
            <w:pPr>
              <w:widowControl/>
              <w:jc w:val="center"/>
              <w:textAlignment w:val="center"/>
              <w:rPr>
                <w:rFonts w:hint="eastAsia" w:ascii="宋体" w:hAnsi="宋体" w:cs="宋体"/>
                <w:color w:val="000000"/>
                <w:kern w:val="0"/>
                <w:szCs w:val="21"/>
                <w:lang w:bidi="ar"/>
              </w:rPr>
            </w:pPr>
            <w:r>
              <w:rPr>
                <w:rFonts w:hint="eastAsia" w:ascii="宋体" w:hAnsi="宋体" w:cs="宋体"/>
                <w:color w:val="000000"/>
                <w:szCs w:val="21"/>
              </w:rPr>
              <w:t>平方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F2CC5">
            <w:pPr>
              <w:widowControl/>
              <w:jc w:val="center"/>
              <w:textAlignment w:val="center"/>
              <w:rPr>
                <w:rFonts w:hint="eastAsia" w:ascii="宋体" w:hAnsi="宋体" w:cs="宋体"/>
                <w:color w:val="000000"/>
                <w:kern w:val="0"/>
                <w:szCs w:val="21"/>
                <w:lang w:bidi="ar"/>
              </w:rPr>
            </w:pPr>
            <w:r>
              <w:rPr>
                <w:rFonts w:hint="eastAsia" w:ascii="宋体" w:hAnsi="宋体" w:cs="宋体"/>
                <w:color w:val="000000"/>
                <w:szCs w:val="21"/>
                <w:lang w:bidi="ar"/>
              </w:rPr>
              <w:t>220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6F162">
            <w:pPr>
              <w:widowControl/>
              <w:jc w:val="center"/>
              <w:textAlignment w:val="center"/>
              <w:rPr>
                <w:rFonts w:hint="eastAsia" w:ascii="宋体" w:hAnsi="宋体" w:cs="宋体"/>
                <w:color w:val="000000"/>
                <w:kern w:val="0"/>
                <w:szCs w:val="21"/>
                <w:lang w:bidi="ar"/>
              </w:rPr>
            </w:pPr>
            <w:r>
              <w:rPr>
                <w:rFonts w:hint="eastAsia" w:ascii="宋体" w:hAnsi="宋体" w:cs="宋体"/>
                <w:color w:val="000000"/>
                <w:szCs w:val="21"/>
                <w:lang w:bidi="ar"/>
              </w:rPr>
              <w:t>17600</w:t>
            </w:r>
          </w:p>
        </w:tc>
      </w:tr>
      <w:tr w14:paraId="7E8558CF">
        <w:tblPrEx>
          <w:tblCellMar>
            <w:top w:w="0" w:type="dxa"/>
            <w:left w:w="108" w:type="dxa"/>
            <w:bottom w:w="0" w:type="dxa"/>
            <w:right w:w="108" w:type="dxa"/>
          </w:tblCellMar>
        </w:tblPrEx>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FCA14">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w:t>
            </w:r>
          </w:p>
        </w:tc>
        <w:tc>
          <w:tcPr>
            <w:tcW w:w="5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731A7">
            <w:pPr>
              <w:widowControl/>
              <w:jc w:val="center"/>
              <w:textAlignment w:val="center"/>
              <w:rPr>
                <w:rFonts w:hint="eastAsia" w:ascii="宋体" w:hAnsi="宋体" w:cs="宋体"/>
                <w:color w:val="000000"/>
                <w:szCs w:val="21"/>
              </w:rPr>
            </w:pPr>
            <w:r>
              <w:rPr>
                <w:rFonts w:hint="eastAsia" w:ascii="宋体" w:hAnsi="宋体" w:cs="宋体"/>
                <w:color w:val="000000"/>
                <w:szCs w:val="21"/>
              </w:rPr>
              <w:t>场地布置</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AD497">
            <w:pPr>
              <w:widowControl/>
              <w:jc w:val="center"/>
              <w:textAlignment w:val="center"/>
              <w:rPr>
                <w:rFonts w:hint="eastAsia" w:ascii="宋体" w:hAnsi="宋体" w:cs="宋体"/>
                <w:color w:val="000000"/>
                <w:kern w:val="0"/>
                <w:szCs w:val="21"/>
                <w:lang w:bidi="ar"/>
              </w:rPr>
            </w:pPr>
            <w:r>
              <w:rPr>
                <w:rFonts w:hint="eastAsia" w:ascii="宋体" w:hAnsi="宋体" w:cs="宋体"/>
                <w:color w:val="000000"/>
                <w:szCs w:val="21"/>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7EF18">
            <w:pPr>
              <w:widowControl/>
              <w:jc w:val="center"/>
              <w:textAlignment w:val="center"/>
              <w:rPr>
                <w:rFonts w:hint="eastAsia" w:ascii="宋体" w:hAnsi="宋体" w:cs="宋体"/>
                <w:color w:val="000000"/>
                <w:kern w:val="0"/>
                <w:szCs w:val="21"/>
                <w:lang w:bidi="ar"/>
              </w:rPr>
            </w:pPr>
            <w:r>
              <w:rPr>
                <w:rFonts w:hint="eastAsia" w:ascii="宋体" w:hAnsi="宋体" w:cs="宋体"/>
                <w:color w:val="000000"/>
                <w:szCs w:val="21"/>
              </w:rPr>
              <w:t>1</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7011B">
            <w:pPr>
              <w:widowControl/>
              <w:jc w:val="center"/>
              <w:textAlignment w:val="center"/>
              <w:rPr>
                <w:rFonts w:hint="eastAsia" w:ascii="宋体" w:hAnsi="宋体" w:cs="宋体"/>
                <w:color w:val="000000"/>
                <w:kern w:val="0"/>
                <w:szCs w:val="21"/>
                <w:lang w:bidi="ar"/>
              </w:rPr>
            </w:pPr>
            <w:r>
              <w:rPr>
                <w:rFonts w:hint="eastAsia" w:ascii="宋体" w:hAnsi="宋体" w:cs="宋体"/>
                <w:color w:val="000000"/>
                <w:szCs w:val="21"/>
              </w:rPr>
              <w:t>6000</w:t>
            </w:r>
          </w:p>
        </w:tc>
      </w:tr>
      <w:tr w14:paraId="4EE4A38F">
        <w:tblPrEx>
          <w:tblCellMar>
            <w:top w:w="0" w:type="dxa"/>
            <w:left w:w="108" w:type="dxa"/>
            <w:bottom w:w="0" w:type="dxa"/>
            <w:right w:w="108" w:type="dxa"/>
          </w:tblCellMar>
        </w:tblPrEx>
        <w:tc>
          <w:tcPr>
            <w:tcW w:w="73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409A60">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合计</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4A58B">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248058</w:t>
            </w:r>
          </w:p>
        </w:tc>
      </w:tr>
    </w:tbl>
    <w:p w14:paraId="2C8F10F7">
      <w:pPr>
        <w:snapToGrid w:val="0"/>
        <w:spacing w:line="480" w:lineRule="exact"/>
        <w:rPr>
          <w:rFonts w:hint="eastAsia" w:ascii="宋体" w:hAnsi="宋体" w:cs="宋体"/>
          <w:b w:val="0"/>
          <w:bCs w:val="0"/>
          <w:kern w:val="0"/>
          <w:sz w:val="24"/>
        </w:rPr>
      </w:pPr>
      <w:r>
        <w:rPr>
          <w:rFonts w:hint="eastAsia"/>
          <w:szCs w:val="21"/>
          <w:lang w:bidi="ar"/>
        </w:rPr>
        <w:t>★</w:t>
      </w:r>
      <w:r>
        <w:rPr>
          <w:rFonts w:hint="eastAsia" w:ascii="宋体" w:hAnsi="宋体"/>
          <w:b w:val="0"/>
          <w:bCs w:val="0"/>
          <w:sz w:val="24"/>
        </w:rPr>
        <w:t>其中序号1-8为园林景观设计与施工（高职组）赛项；序号9-11为园林微景观设计与制作（中职组）赛项。因两个赛项举办时间不同，具体供货时间会在比赛时间前10天告知供货方。</w:t>
      </w:r>
    </w:p>
    <w:p w14:paraId="596576DB">
      <w:pPr>
        <w:snapToGrid w:val="0"/>
        <w:spacing w:line="480" w:lineRule="exact"/>
        <w:rPr>
          <w:rFonts w:hint="eastAsia" w:ascii="宋体" w:hAnsi="宋体" w:cs="宋体"/>
          <w:b/>
          <w:kern w:val="0"/>
          <w:sz w:val="24"/>
        </w:rPr>
      </w:pPr>
      <w:r>
        <w:rPr>
          <w:rFonts w:hint="eastAsia" w:ascii="宋体" w:hAnsi="宋体" w:cs="宋体"/>
          <w:b/>
          <w:kern w:val="0"/>
          <w:sz w:val="24"/>
          <w:lang w:eastAsia="zh-CN"/>
        </w:rPr>
        <w:t>（</w:t>
      </w:r>
      <w:r>
        <w:rPr>
          <w:rFonts w:hint="eastAsia" w:ascii="宋体" w:hAnsi="宋体" w:cs="宋体"/>
          <w:b/>
          <w:kern w:val="0"/>
          <w:sz w:val="24"/>
          <w:lang w:val="en-US" w:eastAsia="zh-CN"/>
        </w:rPr>
        <w:t>二</w:t>
      </w:r>
      <w:r>
        <w:rPr>
          <w:rFonts w:hint="eastAsia" w:ascii="宋体" w:hAnsi="宋体" w:cs="宋体"/>
          <w:b/>
          <w:kern w:val="0"/>
          <w:sz w:val="24"/>
          <w:lang w:eastAsia="zh-CN"/>
        </w:rPr>
        <w:t>）</w:t>
      </w:r>
      <w:r>
        <w:rPr>
          <w:rFonts w:hint="eastAsia" w:ascii="宋体" w:hAnsi="宋体" w:cs="宋体"/>
          <w:b/>
          <w:kern w:val="0"/>
          <w:sz w:val="24"/>
        </w:rPr>
        <w:t>技术</w:t>
      </w:r>
      <w:r>
        <w:rPr>
          <w:rFonts w:hint="eastAsia" w:ascii="宋体" w:hAnsi="宋体" w:cs="宋体"/>
          <w:b/>
          <w:bCs/>
          <w:kern w:val="0"/>
          <w:sz w:val="24"/>
        </w:rPr>
        <w:t>参数及功能要求</w:t>
      </w:r>
    </w:p>
    <w:p w14:paraId="2DA16447">
      <w:pPr>
        <w:spacing w:line="480" w:lineRule="exact"/>
        <w:jc w:val="both"/>
        <w:rPr>
          <w:rFonts w:hint="eastAsia" w:ascii="宋体" w:hAnsi="宋体" w:cs="宋体"/>
          <w:b/>
          <w:kern w:val="0"/>
          <w:sz w:val="24"/>
        </w:rPr>
      </w:pPr>
      <w:r>
        <w:rPr>
          <w:rFonts w:hint="eastAsia" w:ascii="宋体" w:hAnsi="宋体" w:cs="宋体"/>
          <w:b/>
          <w:kern w:val="0"/>
          <w:sz w:val="24"/>
        </w:rPr>
        <w:t xml:space="preserve"> </w:t>
      </w:r>
      <w:r>
        <w:rPr>
          <w:rFonts w:hint="eastAsia" w:ascii="宋体" w:hAnsi="宋体" w:cs="宋体"/>
          <w:b/>
          <w:kern w:val="0"/>
          <w:sz w:val="24"/>
          <w:lang w:val="en-US" w:eastAsia="zh-CN"/>
        </w:rPr>
        <w:t>1.</w:t>
      </w:r>
      <w:r>
        <w:rPr>
          <w:rFonts w:hint="eastAsia"/>
          <w:b/>
          <w:sz w:val="24"/>
        </w:rPr>
        <w:t>园林景观设计与施工</w:t>
      </w:r>
      <w:r>
        <w:rPr>
          <w:rFonts w:hint="eastAsia" w:ascii="宋体" w:hAnsi="宋体" w:cs="宋体"/>
          <w:b/>
          <w:kern w:val="0"/>
          <w:sz w:val="24"/>
        </w:rPr>
        <w:t>（高职组）</w:t>
      </w:r>
      <w:r>
        <w:rPr>
          <w:rFonts w:hint="eastAsia"/>
          <w:b/>
          <w:sz w:val="24"/>
        </w:rPr>
        <w:t>赛项</w:t>
      </w:r>
      <w:r>
        <w:rPr>
          <w:rFonts w:hint="eastAsia" w:ascii="宋体" w:hAnsi="宋体" w:cs="宋体"/>
          <w:b/>
          <w:bCs/>
          <w:kern w:val="0"/>
          <w:sz w:val="24"/>
          <w:lang w:val="en-US" w:eastAsia="zh-CN"/>
        </w:rPr>
        <w:t>货物</w:t>
      </w:r>
      <w:r>
        <w:rPr>
          <w:rFonts w:hint="eastAsia" w:ascii="宋体" w:hAnsi="宋体" w:cs="宋体"/>
          <w:b/>
          <w:bCs/>
          <w:kern w:val="0"/>
          <w:sz w:val="24"/>
        </w:rPr>
        <w:t>技术参数及功能要求</w:t>
      </w:r>
    </w:p>
    <w:tbl>
      <w:tblPr>
        <w:tblStyle w:val="7"/>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728"/>
        <w:gridCol w:w="7087"/>
        <w:gridCol w:w="851"/>
      </w:tblGrid>
      <w:tr w14:paraId="43F22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798" w:type="dxa"/>
            <w:vAlign w:val="center"/>
          </w:tcPr>
          <w:p w14:paraId="5C31ED75">
            <w:pPr>
              <w:spacing w:before="156" w:after="156" w:line="240" w:lineRule="exact"/>
              <w:jc w:val="center"/>
              <w:rPr>
                <w:rFonts w:hint="eastAsia" w:ascii="宋体" w:hAnsi="宋体"/>
                <w:b/>
                <w:szCs w:val="21"/>
              </w:rPr>
            </w:pPr>
            <w:r>
              <w:rPr>
                <w:rFonts w:hint="eastAsia" w:ascii="宋体" w:hAnsi="宋体"/>
                <w:b/>
                <w:szCs w:val="21"/>
              </w:rPr>
              <w:t>序号</w:t>
            </w:r>
          </w:p>
        </w:tc>
        <w:tc>
          <w:tcPr>
            <w:tcW w:w="728" w:type="dxa"/>
            <w:vAlign w:val="center"/>
          </w:tcPr>
          <w:p w14:paraId="69178C8A">
            <w:pPr>
              <w:spacing w:before="156" w:after="156" w:line="240" w:lineRule="exact"/>
              <w:jc w:val="center"/>
              <w:rPr>
                <w:rFonts w:hint="eastAsia" w:ascii="宋体" w:hAnsi="宋体"/>
                <w:b/>
                <w:szCs w:val="21"/>
              </w:rPr>
            </w:pPr>
            <w:r>
              <w:rPr>
                <w:rFonts w:hint="eastAsia" w:ascii="宋体" w:hAnsi="宋体"/>
                <w:b/>
                <w:szCs w:val="21"/>
              </w:rPr>
              <w:t>货物名称</w:t>
            </w:r>
          </w:p>
        </w:tc>
        <w:tc>
          <w:tcPr>
            <w:tcW w:w="7087" w:type="dxa"/>
            <w:vAlign w:val="center"/>
          </w:tcPr>
          <w:p w14:paraId="31DD0BE6">
            <w:pPr>
              <w:spacing w:before="156" w:after="156" w:line="240" w:lineRule="exact"/>
              <w:jc w:val="center"/>
              <w:rPr>
                <w:rFonts w:hint="eastAsia" w:ascii="宋体" w:hAnsi="宋体"/>
                <w:b/>
                <w:szCs w:val="21"/>
              </w:rPr>
            </w:pPr>
            <w:r>
              <w:rPr>
                <w:rFonts w:hint="eastAsia" w:ascii="宋体" w:hAnsi="宋体"/>
                <w:b/>
                <w:szCs w:val="21"/>
              </w:rPr>
              <w:t>技术参数及功能要求</w:t>
            </w:r>
          </w:p>
        </w:tc>
        <w:tc>
          <w:tcPr>
            <w:tcW w:w="851" w:type="dxa"/>
            <w:vAlign w:val="center"/>
          </w:tcPr>
          <w:p w14:paraId="516D6B14">
            <w:pPr>
              <w:spacing w:before="156" w:after="156" w:line="240" w:lineRule="exact"/>
              <w:jc w:val="center"/>
              <w:rPr>
                <w:rFonts w:hint="eastAsia" w:ascii="宋体" w:hAnsi="宋体"/>
                <w:b/>
                <w:szCs w:val="21"/>
              </w:rPr>
            </w:pPr>
            <w:r>
              <w:rPr>
                <w:rFonts w:hint="eastAsia" w:ascii="宋体" w:hAnsi="宋体"/>
                <w:b/>
                <w:szCs w:val="21"/>
              </w:rPr>
              <w:t>备注</w:t>
            </w:r>
          </w:p>
        </w:tc>
      </w:tr>
      <w:tr w14:paraId="7A38C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14:paraId="4806544F">
            <w:pPr>
              <w:spacing w:line="460" w:lineRule="exact"/>
              <w:jc w:val="center"/>
              <w:rPr>
                <w:rFonts w:hint="eastAsia" w:ascii="宋体" w:hAnsi="宋体"/>
                <w:szCs w:val="21"/>
              </w:rPr>
            </w:pPr>
            <w:r>
              <w:rPr>
                <w:rFonts w:ascii="宋体" w:hAnsi="宋体"/>
                <w:szCs w:val="21"/>
              </w:rPr>
              <w:t>1</w:t>
            </w:r>
          </w:p>
        </w:tc>
        <w:tc>
          <w:tcPr>
            <w:tcW w:w="728" w:type="dxa"/>
            <w:vAlign w:val="center"/>
          </w:tcPr>
          <w:p w14:paraId="29DBC53A">
            <w:pPr>
              <w:widowControl/>
              <w:jc w:val="center"/>
              <w:rPr>
                <w:kern w:val="0"/>
                <w:sz w:val="24"/>
              </w:rPr>
            </w:pPr>
            <w:r>
              <w:rPr>
                <w:rFonts w:hint="eastAsia"/>
              </w:rPr>
              <w:t>植物</w:t>
            </w:r>
          </w:p>
        </w:tc>
        <w:tc>
          <w:tcPr>
            <w:tcW w:w="7087" w:type="dxa"/>
            <w:vAlign w:val="center"/>
          </w:tcPr>
          <w:p w14:paraId="13C35CF9">
            <w:pPr>
              <w:widowControl/>
              <w:snapToGrid w:val="0"/>
              <w:jc w:val="left"/>
              <w:rPr>
                <w:rFonts w:hint="eastAsia" w:ascii="宋体" w:hAnsi="宋体" w:cs="宋体"/>
                <w:kern w:val="0"/>
                <w:szCs w:val="21"/>
                <w:lang w:bidi="ar"/>
              </w:rPr>
            </w:pPr>
            <w:r>
              <w:rPr>
                <w:rFonts w:hint="eastAsia" w:ascii="宋体" w:hAnsi="宋体" w:cs="宋体"/>
                <w:kern w:val="0"/>
                <w:szCs w:val="21"/>
                <w:lang w:bidi="ar"/>
              </w:rPr>
              <w:t>1、每个工位1组，总26组，每组含以下品种与数量：</w:t>
            </w:r>
          </w:p>
          <w:p w14:paraId="3DD9FBB5">
            <w:pPr>
              <w:widowControl/>
              <w:snapToGrid w:val="0"/>
              <w:jc w:val="left"/>
              <w:rPr>
                <w:rFonts w:hint="eastAsia" w:ascii="宋体" w:hAnsi="宋体" w:cs="宋体"/>
                <w:kern w:val="0"/>
                <w:szCs w:val="21"/>
                <w:lang w:bidi="ar"/>
              </w:rPr>
            </w:pPr>
            <w:r>
              <w:rPr>
                <w:rFonts w:hint="eastAsia" w:ascii="宋体" w:hAnsi="宋体" w:cs="宋体"/>
                <w:kern w:val="0"/>
                <w:szCs w:val="21"/>
                <w:lang w:bidi="ar"/>
              </w:rPr>
              <w:t>①桂花，高1.5-1.8m，地径3-4cm，1株；</w:t>
            </w:r>
          </w:p>
          <w:p w14:paraId="4637A90C">
            <w:pPr>
              <w:widowControl/>
              <w:snapToGrid w:val="0"/>
              <w:jc w:val="left"/>
              <w:rPr>
                <w:rFonts w:hint="eastAsia" w:ascii="宋体" w:hAnsi="宋体" w:cs="宋体"/>
                <w:kern w:val="0"/>
                <w:szCs w:val="21"/>
                <w:lang w:bidi="ar"/>
              </w:rPr>
            </w:pPr>
            <w:r>
              <w:rPr>
                <w:rFonts w:hint="eastAsia" w:ascii="宋体" w:hAnsi="宋体" w:cs="宋体"/>
                <w:kern w:val="0"/>
                <w:szCs w:val="21"/>
                <w:lang w:bidi="ar"/>
              </w:rPr>
              <w:t>②山茶，高0.4—0.5m，冠径0.3—0.5m，近球形，3株；</w:t>
            </w:r>
          </w:p>
          <w:p w14:paraId="7B485375">
            <w:pPr>
              <w:widowControl/>
              <w:snapToGrid w:val="0"/>
              <w:jc w:val="left"/>
              <w:rPr>
                <w:rFonts w:hint="eastAsia" w:ascii="宋体" w:hAnsi="宋体" w:cs="宋体"/>
                <w:kern w:val="0"/>
                <w:szCs w:val="21"/>
                <w:lang w:bidi="ar"/>
              </w:rPr>
            </w:pPr>
            <w:r>
              <w:rPr>
                <w:rFonts w:hint="eastAsia" w:ascii="宋体" w:hAnsi="宋体" w:cs="宋体"/>
                <w:kern w:val="0"/>
                <w:szCs w:val="21"/>
                <w:lang w:bidi="ar"/>
              </w:rPr>
              <w:t>③小叶女贞，高0.4—0.5m，冠径0.3—0.5m，3株；</w:t>
            </w:r>
          </w:p>
          <w:p w14:paraId="2013D5CB">
            <w:pPr>
              <w:widowControl/>
              <w:snapToGrid w:val="0"/>
              <w:jc w:val="left"/>
              <w:rPr>
                <w:rFonts w:hint="eastAsia" w:ascii="宋体" w:hAnsi="宋体" w:cs="宋体"/>
                <w:kern w:val="0"/>
                <w:szCs w:val="21"/>
                <w:lang w:bidi="ar"/>
              </w:rPr>
            </w:pPr>
            <w:r>
              <w:rPr>
                <w:rFonts w:hint="eastAsia" w:ascii="宋体" w:hAnsi="宋体" w:cs="宋体"/>
                <w:kern w:val="0"/>
                <w:szCs w:val="21"/>
                <w:lang w:bidi="ar"/>
              </w:rPr>
              <w:t>④南天竹，高0.5—0.6m，冠径0.4—0.5m，多分支， 10株；</w:t>
            </w:r>
          </w:p>
          <w:p w14:paraId="17FF381C">
            <w:pPr>
              <w:widowControl/>
              <w:snapToGrid w:val="0"/>
              <w:jc w:val="left"/>
              <w:rPr>
                <w:rFonts w:hint="eastAsia" w:ascii="宋体" w:hAnsi="宋体" w:cs="宋体"/>
                <w:kern w:val="0"/>
                <w:szCs w:val="21"/>
                <w:lang w:bidi="ar"/>
              </w:rPr>
            </w:pPr>
            <w:r>
              <w:rPr>
                <w:rFonts w:hint="eastAsia" w:ascii="宋体" w:hAnsi="宋体" w:cs="宋体"/>
                <w:kern w:val="0"/>
                <w:szCs w:val="21"/>
                <w:lang w:bidi="ar"/>
              </w:rPr>
              <w:t>⑤红叶石楠，高0.4—0.5m，5分支，10株；</w:t>
            </w:r>
          </w:p>
          <w:p w14:paraId="55FF569C">
            <w:pPr>
              <w:widowControl/>
              <w:snapToGrid w:val="0"/>
              <w:jc w:val="left"/>
              <w:rPr>
                <w:rFonts w:hint="eastAsia" w:ascii="宋体" w:hAnsi="宋体" w:cs="宋体"/>
                <w:kern w:val="0"/>
                <w:szCs w:val="21"/>
                <w:lang w:bidi="ar"/>
              </w:rPr>
            </w:pPr>
            <w:r>
              <w:rPr>
                <w:rFonts w:hint="eastAsia" w:ascii="宋体" w:hAnsi="宋体" w:cs="宋体"/>
                <w:kern w:val="0"/>
                <w:szCs w:val="21"/>
                <w:lang w:bidi="ar"/>
              </w:rPr>
              <w:t>⑥草花两种，蓬径0.15-0.2m，共100盆（羽衣甘蓝、金盏菊、矮牵牛、三色堇等开花草花，提供前与甲方确认时花品种）；</w:t>
            </w:r>
          </w:p>
          <w:p w14:paraId="135CE741">
            <w:pPr>
              <w:widowControl/>
              <w:snapToGrid w:val="0"/>
              <w:jc w:val="left"/>
              <w:rPr>
                <w:rFonts w:hint="eastAsia" w:ascii="宋体" w:hAnsi="宋体" w:cs="宋体"/>
                <w:kern w:val="0"/>
                <w:szCs w:val="21"/>
                <w:lang w:bidi="ar"/>
              </w:rPr>
            </w:pPr>
            <w:r>
              <w:rPr>
                <w:rFonts w:hint="eastAsia" w:ascii="宋体" w:hAnsi="宋体" w:cs="宋体"/>
                <w:kern w:val="0"/>
                <w:szCs w:val="21"/>
                <w:lang w:bidi="ar"/>
              </w:rPr>
              <w:t>⑦观赏草（蓝羊茅、金叶苔草），高0.3-0.35，冠径0.35-0.45 ，6盆；⑧草皮，草卷或草块，摊开丈量足方，10㎡，要求草卷外观完整、颜色翠绿无发黄坏死；</w:t>
            </w:r>
          </w:p>
          <w:p w14:paraId="32C03D78">
            <w:pPr>
              <w:widowControl/>
              <w:snapToGrid w:val="0"/>
              <w:jc w:val="left"/>
              <w:rPr>
                <w:rFonts w:hint="eastAsia" w:ascii="宋体" w:hAnsi="宋体" w:cs="宋体"/>
                <w:kern w:val="0"/>
                <w:szCs w:val="21"/>
                <w:lang w:bidi="ar"/>
              </w:rPr>
            </w:pPr>
            <w:r>
              <w:rPr>
                <w:rFonts w:hint="eastAsia"/>
                <w:szCs w:val="21"/>
                <w:lang w:bidi="ar"/>
              </w:rPr>
              <w:t>★</w:t>
            </w:r>
            <w:r>
              <w:rPr>
                <w:rFonts w:hint="eastAsia" w:ascii="宋体" w:hAnsi="宋体" w:cs="宋体"/>
                <w:kern w:val="0"/>
                <w:szCs w:val="21"/>
                <w:lang w:bidi="ar"/>
              </w:rPr>
              <w:t>2、除以上述8种植物外，学校植物园提供幸福树26棵，需由供应商在摆放植物时同时将幸福树运送至每个工位；</w:t>
            </w:r>
          </w:p>
          <w:p w14:paraId="3B64992D">
            <w:pPr>
              <w:widowControl/>
              <w:snapToGrid w:val="0"/>
              <w:jc w:val="left"/>
              <w:rPr>
                <w:rFonts w:hint="eastAsia" w:ascii="宋体" w:hAnsi="宋体" w:cs="宋体"/>
                <w:kern w:val="0"/>
                <w:szCs w:val="21"/>
                <w:lang w:bidi="ar"/>
              </w:rPr>
            </w:pPr>
            <w:r>
              <w:rPr>
                <w:rFonts w:hint="eastAsia"/>
                <w:szCs w:val="21"/>
                <w:lang w:bidi="ar"/>
              </w:rPr>
              <w:t>★</w:t>
            </w:r>
            <w:r>
              <w:rPr>
                <w:rFonts w:hint="eastAsia" w:ascii="宋体" w:hAnsi="宋体" w:cs="宋体"/>
                <w:kern w:val="0"/>
                <w:szCs w:val="21"/>
                <w:lang w:bidi="ar"/>
              </w:rPr>
              <w:t>3、以上除草卷外，草花为袋苗，其他均为盆栽苗，且易脱盆。</w:t>
            </w:r>
            <w:r>
              <w:rPr>
                <w:rFonts w:hint="eastAsia" w:ascii="宋体" w:hAnsi="宋体" w:cs="宋体"/>
                <w:b/>
                <w:bCs/>
                <w:kern w:val="0"/>
                <w:szCs w:val="21"/>
                <w:lang w:bidi="ar"/>
              </w:rPr>
              <w:t>所有植物需严格按照规格要求提供</w:t>
            </w:r>
            <w:r>
              <w:rPr>
                <w:rFonts w:hint="eastAsia" w:ascii="宋体" w:hAnsi="宋体" w:cs="宋体"/>
                <w:kern w:val="0"/>
                <w:szCs w:val="21"/>
                <w:lang w:bidi="ar"/>
              </w:rPr>
              <w:t>，且保证同种植物的外观差异度小；</w:t>
            </w:r>
          </w:p>
          <w:p w14:paraId="3BD62C0C">
            <w:pPr>
              <w:widowControl/>
              <w:snapToGrid w:val="0"/>
              <w:jc w:val="left"/>
              <w:rPr>
                <w:rFonts w:hint="eastAsia" w:ascii="宋体" w:hAnsi="宋体" w:cs="宋体"/>
                <w:kern w:val="0"/>
                <w:szCs w:val="21"/>
                <w:lang w:bidi="ar"/>
              </w:rPr>
            </w:pPr>
            <w:r>
              <w:rPr>
                <w:rFonts w:hint="eastAsia"/>
                <w:szCs w:val="21"/>
                <w:lang w:bidi="ar"/>
              </w:rPr>
              <w:t>★</w:t>
            </w:r>
            <w:r>
              <w:rPr>
                <w:rFonts w:hint="eastAsia" w:ascii="宋体" w:hAnsi="宋体" w:cs="宋体"/>
                <w:kern w:val="0"/>
                <w:szCs w:val="21"/>
                <w:lang w:bidi="ar"/>
              </w:rPr>
              <w:t>4、以上植物供货需按甲方要求摆放到26个工位旁和集中材料堆放区；</w:t>
            </w:r>
          </w:p>
          <w:p w14:paraId="780C6E39">
            <w:pPr>
              <w:widowControl/>
              <w:snapToGrid w:val="0"/>
              <w:jc w:val="left"/>
              <w:rPr>
                <w:rFonts w:hint="eastAsia" w:ascii="宋体" w:hAnsi="宋体" w:cs="宋体"/>
                <w:kern w:val="0"/>
                <w:szCs w:val="21"/>
                <w:lang w:bidi="ar"/>
              </w:rPr>
            </w:pPr>
            <w:r>
              <w:rPr>
                <w:rFonts w:hint="eastAsia"/>
                <w:szCs w:val="21"/>
                <w:lang w:bidi="ar"/>
              </w:rPr>
              <w:t>★</w:t>
            </w:r>
            <w:r>
              <w:rPr>
                <w:rFonts w:hint="eastAsia" w:ascii="宋体" w:hAnsi="宋体" w:cs="宋体"/>
                <w:kern w:val="0"/>
                <w:szCs w:val="21"/>
                <w:lang w:bidi="ar"/>
              </w:rPr>
              <w:t>5、上述所有植物按组和甲方要求，在每个工位处摆放整齐，在赛前1天下午进场并在当天完成所有26组的布置，不得提前和延后；</w:t>
            </w:r>
          </w:p>
          <w:p w14:paraId="3466FF1D">
            <w:pPr>
              <w:widowControl/>
              <w:snapToGrid w:val="0"/>
              <w:jc w:val="left"/>
              <w:rPr>
                <w:rFonts w:hint="eastAsia" w:ascii="宋体" w:hAnsi="宋体" w:cs="宋体"/>
                <w:kern w:val="0"/>
                <w:szCs w:val="21"/>
                <w:lang w:bidi="ar"/>
              </w:rPr>
            </w:pPr>
            <w:r>
              <w:rPr>
                <w:rFonts w:hint="eastAsia"/>
                <w:szCs w:val="21"/>
                <w:lang w:bidi="ar"/>
              </w:rPr>
              <w:t>★</w:t>
            </w:r>
            <w:r>
              <w:rPr>
                <w:rFonts w:hint="eastAsia" w:ascii="宋体" w:hAnsi="宋体" w:cs="宋体"/>
                <w:kern w:val="0"/>
                <w:szCs w:val="21"/>
                <w:lang w:bidi="ar"/>
              </w:rPr>
              <w:t>6、配合比赛需要，比赛结束后至第二天上午，完成选手使用多余植物的清理与装运，需要从场地搬运至学院植物园，请投标人自行提前勘察运输路线。</w:t>
            </w:r>
          </w:p>
        </w:tc>
        <w:tc>
          <w:tcPr>
            <w:tcW w:w="851" w:type="dxa"/>
            <w:vAlign w:val="center"/>
          </w:tcPr>
          <w:p w14:paraId="1270304C">
            <w:pPr>
              <w:widowControl/>
              <w:snapToGrid w:val="0"/>
              <w:jc w:val="left"/>
              <w:rPr>
                <w:rFonts w:hint="eastAsia" w:ascii="宋体" w:hAnsi="宋体" w:cs="宋体"/>
                <w:kern w:val="0"/>
                <w:szCs w:val="21"/>
                <w:lang w:bidi="ar"/>
              </w:rPr>
            </w:pPr>
            <w:r>
              <w:rPr>
                <w:rFonts w:hint="eastAsia" w:ascii="宋体" w:hAnsi="宋体" w:cs="宋体"/>
                <w:kern w:val="0"/>
                <w:szCs w:val="21"/>
                <w:lang w:bidi="ar"/>
              </w:rPr>
              <w:t>中标通知书发出3日内提供样品，由赛项专家组验收合格后供货</w:t>
            </w:r>
          </w:p>
        </w:tc>
      </w:tr>
      <w:tr w14:paraId="7AB93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14:paraId="410C1229">
            <w:pPr>
              <w:spacing w:line="460" w:lineRule="exact"/>
              <w:jc w:val="center"/>
              <w:rPr>
                <w:rFonts w:hint="eastAsia" w:ascii="宋体" w:hAnsi="宋体"/>
                <w:szCs w:val="21"/>
              </w:rPr>
            </w:pPr>
            <w:r>
              <w:rPr>
                <w:rFonts w:ascii="宋体" w:hAnsi="宋体"/>
                <w:szCs w:val="21"/>
              </w:rPr>
              <w:t>2</w:t>
            </w:r>
          </w:p>
        </w:tc>
        <w:tc>
          <w:tcPr>
            <w:tcW w:w="728" w:type="dxa"/>
            <w:vAlign w:val="center"/>
          </w:tcPr>
          <w:p w14:paraId="5FE93E49">
            <w:pPr>
              <w:jc w:val="center"/>
            </w:pPr>
            <w:r>
              <w:rPr>
                <w:rFonts w:hint="eastAsia"/>
              </w:rPr>
              <w:t>石材</w:t>
            </w:r>
          </w:p>
        </w:tc>
        <w:tc>
          <w:tcPr>
            <w:tcW w:w="7087" w:type="dxa"/>
            <w:vAlign w:val="center"/>
          </w:tcPr>
          <w:p w14:paraId="43D6582F">
            <w:pPr>
              <w:widowControl/>
              <w:snapToGrid w:val="0"/>
              <w:jc w:val="left"/>
              <w:rPr>
                <w:rFonts w:hint="eastAsia" w:ascii="宋体" w:hAnsi="宋体" w:cs="宋体"/>
                <w:kern w:val="0"/>
                <w:szCs w:val="21"/>
                <w:lang w:bidi="ar"/>
              </w:rPr>
            </w:pPr>
            <w:r>
              <w:rPr>
                <w:rFonts w:hint="eastAsia" w:ascii="宋体" w:hAnsi="宋体" w:cs="宋体"/>
                <w:kern w:val="0"/>
                <w:szCs w:val="21"/>
                <w:lang w:bidi="ar"/>
              </w:rPr>
              <w:t>1、石材26组，每组含以下5种内容与数量：</w:t>
            </w:r>
          </w:p>
          <w:p w14:paraId="4C6D2D78">
            <w:pPr>
              <w:widowControl/>
              <w:snapToGrid w:val="0"/>
              <w:jc w:val="left"/>
              <w:rPr>
                <w:rFonts w:hint="eastAsia" w:ascii="宋体" w:hAnsi="宋体" w:cs="宋体"/>
                <w:kern w:val="0"/>
                <w:szCs w:val="21"/>
                <w:lang w:bidi="ar"/>
              </w:rPr>
            </w:pPr>
            <w:r>
              <w:rPr>
                <w:rFonts w:hint="eastAsia" w:ascii="宋体" w:hAnsi="宋体" w:cs="宋体"/>
                <w:kern w:val="0"/>
                <w:szCs w:val="21"/>
                <w:lang w:bidi="ar"/>
              </w:rPr>
              <w:t>①花岗岩板，500*250*30mm，15块，芝麻灰火烧面；</w:t>
            </w:r>
          </w:p>
          <w:p w14:paraId="3C8D8107">
            <w:pPr>
              <w:widowControl/>
              <w:snapToGrid w:val="0"/>
              <w:jc w:val="left"/>
              <w:rPr>
                <w:rFonts w:hint="eastAsia" w:ascii="宋体" w:hAnsi="宋体" w:cs="宋体"/>
                <w:kern w:val="0"/>
                <w:szCs w:val="21"/>
                <w:lang w:bidi="ar"/>
              </w:rPr>
            </w:pPr>
            <w:r>
              <w:rPr>
                <w:rFonts w:hint="eastAsia" w:ascii="宋体" w:hAnsi="宋体" w:cs="宋体"/>
                <w:kern w:val="0"/>
                <w:szCs w:val="21"/>
                <w:lang w:bidi="ar"/>
              </w:rPr>
              <w:t>②卵石（黑色），直径2-4cm，5袋，25斤左右/每袋；</w:t>
            </w:r>
            <w:r>
              <w:rPr>
                <w:rFonts w:hint="eastAsia" w:ascii="宋体" w:hAnsi="宋体" w:cs="宋体"/>
                <w:b/>
                <w:bCs/>
                <w:kern w:val="0"/>
                <w:szCs w:val="21"/>
                <w:lang w:bidi="ar"/>
              </w:rPr>
              <w:t>注：现场已有往年使用卵石部分，需供应商按照25斤/袋装袋后一并运送至每个工位，每工位累计15袋</w:t>
            </w:r>
            <w:r>
              <w:rPr>
                <w:rFonts w:hint="eastAsia" w:ascii="宋体" w:hAnsi="宋体" w:cs="宋体"/>
                <w:kern w:val="0"/>
                <w:szCs w:val="21"/>
                <w:lang w:bidi="ar"/>
              </w:rPr>
              <w:t>。</w:t>
            </w:r>
          </w:p>
          <w:p w14:paraId="5D2F0B90">
            <w:pPr>
              <w:widowControl/>
              <w:snapToGrid w:val="0"/>
              <w:jc w:val="left"/>
              <w:rPr>
                <w:rFonts w:hint="eastAsia" w:ascii="宋体" w:hAnsi="宋体" w:cs="宋体"/>
                <w:kern w:val="0"/>
                <w:szCs w:val="21"/>
                <w:lang w:bidi="ar"/>
              </w:rPr>
            </w:pPr>
            <w:r>
              <w:rPr>
                <w:rFonts w:hint="eastAsia" w:ascii="宋体" w:hAnsi="宋体" w:cs="宋体"/>
                <w:kern w:val="0"/>
                <w:szCs w:val="21"/>
                <w:lang w:bidi="ar"/>
              </w:rPr>
              <w:t>③路沿石，500*120*100mm，4个，芝麻灰机切面；</w:t>
            </w:r>
          </w:p>
          <w:p w14:paraId="1B6D9E9B">
            <w:pPr>
              <w:widowControl/>
              <w:snapToGrid w:val="0"/>
              <w:jc w:val="left"/>
              <w:rPr>
                <w:rFonts w:hint="eastAsia" w:ascii="宋体" w:hAnsi="宋体" w:cs="宋体"/>
                <w:kern w:val="0"/>
                <w:szCs w:val="21"/>
                <w:lang w:bidi="ar"/>
              </w:rPr>
            </w:pPr>
            <w:r>
              <w:rPr>
                <w:rFonts w:hint="eastAsia" w:ascii="宋体" w:hAnsi="宋体" w:cs="宋体"/>
                <w:kern w:val="0"/>
                <w:szCs w:val="21"/>
                <w:lang w:bidi="ar"/>
              </w:rPr>
              <w:t>④小料石，100*100*50mm，</w:t>
            </w:r>
            <w:r>
              <w:rPr>
                <w:rFonts w:ascii="宋体" w:hAnsi="宋体" w:cs="宋体"/>
                <w:kern w:val="0"/>
                <w:szCs w:val="21"/>
                <w:lang w:bidi="ar"/>
              </w:rPr>
              <w:t>7</w:t>
            </w:r>
            <w:r>
              <w:rPr>
                <w:rFonts w:hint="eastAsia" w:ascii="宋体" w:hAnsi="宋体" w:cs="宋体"/>
                <w:kern w:val="0"/>
                <w:szCs w:val="21"/>
                <w:lang w:bidi="ar"/>
              </w:rPr>
              <w:t>0个，自然面；</w:t>
            </w:r>
          </w:p>
          <w:p w14:paraId="35B9C3E9">
            <w:pPr>
              <w:widowControl/>
              <w:snapToGrid w:val="0"/>
              <w:jc w:val="left"/>
              <w:rPr>
                <w:rFonts w:hint="eastAsia" w:ascii="宋体" w:hAnsi="宋体" w:cs="宋体"/>
                <w:kern w:val="0"/>
                <w:szCs w:val="21"/>
                <w:lang w:bidi="ar"/>
              </w:rPr>
            </w:pPr>
            <w:r>
              <w:rPr>
                <w:rFonts w:hint="eastAsia" w:ascii="宋体" w:hAnsi="宋体" w:cs="宋体"/>
                <w:kern w:val="0"/>
                <w:szCs w:val="21"/>
                <w:lang w:bidi="ar"/>
              </w:rPr>
              <w:t>⑤黄木纹片岩，每片边长在100-600mm之间，厚40-80mm，大小均匀，需精选，每组大于0.5立方，重量大于等于1.3吨；</w:t>
            </w:r>
            <w:r>
              <w:rPr>
                <w:rFonts w:hint="eastAsia" w:ascii="宋体" w:hAnsi="宋体" w:cs="宋体"/>
                <w:b/>
                <w:bCs/>
                <w:kern w:val="0"/>
                <w:szCs w:val="21"/>
                <w:lang w:bidi="ar"/>
              </w:rPr>
              <w:t>需与现有黄木纹种类及品质相同</w:t>
            </w:r>
            <w:r>
              <w:rPr>
                <w:rFonts w:hint="eastAsia" w:ascii="宋体" w:hAnsi="宋体" w:cs="宋体"/>
                <w:kern w:val="0"/>
                <w:szCs w:val="21"/>
                <w:lang w:bidi="ar"/>
              </w:rPr>
              <w:t>，黄木纹参考图如下，并请投标人自行前往勘探摆放地情况。</w:t>
            </w:r>
          </w:p>
          <w:p w14:paraId="0DD867B3">
            <w:pPr>
              <w:widowControl/>
              <w:snapToGrid w:val="0"/>
              <w:jc w:val="left"/>
              <w:rPr>
                <w:rFonts w:hint="eastAsia" w:ascii="宋体" w:hAnsi="宋体" w:cs="宋体"/>
                <w:kern w:val="0"/>
                <w:szCs w:val="21"/>
                <w:lang w:bidi="ar"/>
              </w:rPr>
            </w:pPr>
            <w:r>
              <w:rPr>
                <w:rFonts w:hint="eastAsia"/>
                <w:szCs w:val="21"/>
                <w:lang w:bidi="ar"/>
              </w:rPr>
              <w:t>★</w:t>
            </w:r>
            <w:r>
              <w:rPr>
                <w:rFonts w:hint="eastAsia" w:ascii="宋体" w:hAnsi="宋体" w:cs="宋体"/>
                <w:kern w:val="0"/>
                <w:szCs w:val="21"/>
                <w:lang w:bidi="ar"/>
              </w:rPr>
              <w:t>2、要求送货上门后，按甲方要求将所需材料依次摆放于指定工位旁边，具体摆放数量和位置按甲方意图，工位个数26个。</w:t>
            </w:r>
          </w:p>
          <w:p w14:paraId="02CEE24F">
            <w:pPr>
              <w:widowControl/>
              <w:snapToGrid w:val="0"/>
              <w:jc w:val="left"/>
              <w:rPr>
                <w:rFonts w:hint="eastAsia" w:ascii="宋体" w:hAnsi="宋体" w:cs="宋体"/>
                <w:kern w:val="0"/>
                <w:szCs w:val="21"/>
                <w:lang w:bidi="ar"/>
              </w:rPr>
            </w:pPr>
            <w:r>
              <w:rPr>
                <w:rFonts w:hint="eastAsia" w:ascii="宋体" w:hAnsi="宋体" w:cs="宋体"/>
                <w:kern w:val="0"/>
                <w:szCs w:val="21"/>
                <w:lang w:bidi="ar"/>
              </w:rPr>
              <w:drawing>
                <wp:inline distT="0" distB="0" distL="114300" distR="114300">
                  <wp:extent cx="1800225" cy="1908175"/>
                  <wp:effectExtent l="0" t="0" r="3175" b="9525"/>
                  <wp:docPr id="14" name="图片 14" descr="IMG_6721"/>
                  <wp:cNvGraphicFramePr/>
                  <a:graphic xmlns:a="http://schemas.openxmlformats.org/drawingml/2006/main">
                    <a:graphicData uri="http://schemas.openxmlformats.org/drawingml/2006/picture">
                      <pic:pic xmlns:pic="http://schemas.openxmlformats.org/drawingml/2006/picture">
                        <pic:nvPicPr>
                          <pic:cNvPr id="14" name="图片 14" descr="IMG_6721"/>
                          <pic:cNvPicPr/>
                        </pic:nvPicPr>
                        <pic:blipFill>
                          <a:blip r:embed="rId5"/>
                          <a:stretch>
                            <a:fillRect/>
                          </a:stretch>
                        </pic:blipFill>
                        <pic:spPr>
                          <a:xfrm>
                            <a:off x="0" y="0"/>
                            <a:ext cx="1800225" cy="1908175"/>
                          </a:xfrm>
                          <a:prstGeom prst="rect">
                            <a:avLst/>
                          </a:prstGeom>
                        </pic:spPr>
                      </pic:pic>
                    </a:graphicData>
                  </a:graphic>
                </wp:inline>
              </w:drawing>
            </w:r>
            <w:r>
              <w:rPr>
                <w:rFonts w:hint="eastAsia" w:ascii="宋体" w:hAnsi="宋体" w:cs="宋体"/>
                <w:kern w:val="0"/>
                <w:szCs w:val="21"/>
                <w:lang w:bidi="ar"/>
              </w:rPr>
              <w:t xml:space="preserve">        </w:t>
            </w:r>
            <w:r>
              <w:rPr>
                <w:rFonts w:ascii="宋体" w:hAnsi="宋体" w:cs="宋体"/>
                <w:kern w:val="0"/>
                <w:szCs w:val="21"/>
                <w:lang w:bidi="ar"/>
              </w:rPr>
              <w:drawing>
                <wp:inline distT="0" distB="0" distL="114300" distR="114300">
                  <wp:extent cx="1800225" cy="1908175"/>
                  <wp:effectExtent l="0" t="0" r="3175" b="9525"/>
                  <wp:docPr id="15" name="图片 15" descr="IMG_6722"/>
                  <wp:cNvGraphicFramePr/>
                  <a:graphic xmlns:a="http://schemas.openxmlformats.org/drawingml/2006/main">
                    <a:graphicData uri="http://schemas.openxmlformats.org/drawingml/2006/picture">
                      <pic:pic xmlns:pic="http://schemas.openxmlformats.org/drawingml/2006/picture">
                        <pic:nvPicPr>
                          <pic:cNvPr id="15" name="图片 15" descr="IMG_6722"/>
                          <pic:cNvPicPr/>
                        </pic:nvPicPr>
                        <pic:blipFill>
                          <a:blip r:embed="rId6"/>
                          <a:stretch>
                            <a:fillRect/>
                          </a:stretch>
                        </pic:blipFill>
                        <pic:spPr>
                          <a:xfrm>
                            <a:off x="0" y="0"/>
                            <a:ext cx="1800225" cy="1908175"/>
                          </a:xfrm>
                          <a:prstGeom prst="rect">
                            <a:avLst/>
                          </a:prstGeom>
                        </pic:spPr>
                      </pic:pic>
                    </a:graphicData>
                  </a:graphic>
                </wp:inline>
              </w:drawing>
            </w:r>
          </w:p>
          <w:p w14:paraId="4587107F">
            <w:pPr>
              <w:widowControl/>
              <w:snapToGrid w:val="0"/>
              <w:jc w:val="center"/>
              <w:rPr>
                <w:rFonts w:hint="eastAsia" w:ascii="宋体" w:hAnsi="宋体" w:cs="宋体"/>
                <w:kern w:val="0"/>
                <w:szCs w:val="21"/>
                <w:lang w:bidi="ar"/>
              </w:rPr>
            </w:pPr>
            <w:r>
              <w:rPr>
                <w:rFonts w:hint="eastAsia" w:ascii="宋体" w:hAnsi="宋体" w:cs="宋体"/>
                <w:kern w:val="0"/>
                <w:szCs w:val="21"/>
                <w:lang w:bidi="ar"/>
              </w:rPr>
              <w:t>黄木纹</w:t>
            </w:r>
          </w:p>
        </w:tc>
        <w:tc>
          <w:tcPr>
            <w:tcW w:w="851" w:type="dxa"/>
            <w:vAlign w:val="center"/>
          </w:tcPr>
          <w:p w14:paraId="361B78B8">
            <w:pPr>
              <w:widowControl/>
              <w:snapToGrid w:val="0"/>
              <w:jc w:val="left"/>
              <w:rPr>
                <w:rFonts w:hint="eastAsia" w:ascii="宋体" w:hAnsi="宋体" w:cs="宋体"/>
                <w:kern w:val="0"/>
                <w:szCs w:val="21"/>
                <w:lang w:bidi="ar"/>
              </w:rPr>
            </w:pPr>
            <w:r>
              <w:rPr>
                <w:rFonts w:hint="eastAsia" w:ascii="宋体" w:hAnsi="宋体" w:cs="宋体"/>
                <w:kern w:val="0"/>
                <w:szCs w:val="21"/>
                <w:lang w:bidi="ar"/>
              </w:rPr>
              <w:t>中标通知书发出3日内提供黄木纹石材样品，由赛项专家组验收合格后供货</w:t>
            </w:r>
          </w:p>
        </w:tc>
      </w:tr>
      <w:tr w14:paraId="0489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14:paraId="5954C1C9">
            <w:pPr>
              <w:spacing w:line="460" w:lineRule="exact"/>
              <w:jc w:val="center"/>
              <w:rPr>
                <w:rFonts w:hint="eastAsia" w:ascii="宋体" w:hAnsi="宋体"/>
                <w:szCs w:val="21"/>
              </w:rPr>
            </w:pPr>
            <w:r>
              <w:rPr>
                <w:rFonts w:ascii="宋体" w:hAnsi="宋体"/>
                <w:szCs w:val="21"/>
              </w:rPr>
              <w:t>3</w:t>
            </w:r>
          </w:p>
        </w:tc>
        <w:tc>
          <w:tcPr>
            <w:tcW w:w="728" w:type="dxa"/>
            <w:vAlign w:val="center"/>
          </w:tcPr>
          <w:p w14:paraId="0E781E82">
            <w:pPr>
              <w:jc w:val="center"/>
            </w:pPr>
            <w:r>
              <w:rPr>
                <w:rFonts w:hint="eastAsia"/>
              </w:rPr>
              <w:t>砖材</w:t>
            </w:r>
          </w:p>
        </w:tc>
        <w:tc>
          <w:tcPr>
            <w:tcW w:w="7087" w:type="dxa"/>
            <w:vAlign w:val="center"/>
          </w:tcPr>
          <w:p w14:paraId="0488E8F6">
            <w:pPr>
              <w:widowControl/>
              <w:snapToGrid w:val="0"/>
              <w:jc w:val="left"/>
              <w:rPr>
                <w:rFonts w:hint="eastAsia" w:ascii="宋体" w:hAnsi="宋体" w:cs="宋体"/>
                <w:kern w:val="0"/>
                <w:szCs w:val="21"/>
                <w:lang w:bidi="ar"/>
              </w:rPr>
            </w:pPr>
            <w:r>
              <w:rPr>
                <w:rFonts w:hint="eastAsia" w:ascii="宋体" w:hAnsi="宋体" w:cs="宋体"/>
                <w:kern w:val="0"/>
                <w:szCs w:val="21"/>
                <w:lang w:bidi="ar"/>
              </w:rPr>
              <w:t>1、砌筑材料26组，每组含以下内容与数量：</w:t>
            </w:r>
          </w:p>
          <w:p w14:paraId="036F8619">
            <w:pPr>
              <w:widowControl/>
              <w:snapToGrid w:val="0"/>
              <w:jc w:val="left"/>
              <w:rPr>
                <w:rFonts w:hint="eastAsia" w:ascii="宋体" w:hAnsi="宋体" w:cs="宋体"/>
                <w:kern w:val="0"/>
                <w:szCs w:val="21"/>
                <w:lang w:bidi="ar"/>
              </w:rPr>
            </w:pPr>
            <w:r>
              <w:rPr>
                <w:rFonts w:hint="eastAsia" w:ascii="宋体" w:hAnsi="宋体" w:cs="宋体"/>
                <w:kern w:val="0"/>
                <w:szCs w:val="21"/>
                <w:lang w:bidi="ar"/>
              </w:rPr>
              <w:t>①水泥砖，240*115*53mm，300块，要求水泥砖尺寸精准，棱角分明，无破损，砖面平整，供货前提供样品，符合甲方要求后才能进场；</w:t>
            </w:r>
          </w:p>
          <w:p w14:paraId="420CA23B">
            <w:pPr>
              <w:widowControl/>
              <w:snapToGrid w:val="0"/>
              <w:jc w:val="left"/>
              <w:rPr>
                <w:rFonts w:hint="eastAsia" w:ascii="宋体" w:hAnsi="宋体" w:cs="宋体"/>
                <w:kern w:val="0"/>
                <w:szCs w:val="21"/>
                <w:lang w:bidi="ar"/>
              </w:rPr>
            </w:pPr>
            <w:r>
              <w:rPr>
                <w:rFonts w:hint="eastAsia" w:ascii="宋体" w:hAnsi="宋体" w:cs="宋体"/>
                <w:kern w:val="0"/>
                <w:szCs w:val="21"/>
                <w:lang w:bidi="ar"/>
              </w:rPr>
              <w:t>②面包砖，200*100*50mm，</w:t>
            </w:r>
            <w:r>
              <w:rPr>
                <w:rFonts w:ascii="宋体" w:hAnsi="宋体" w:cs="宋体"/>
                <w:kern w:val="0"/>
                <w:szCs w:val="21"/>
                <w:lang w:bidi="ar"/>
              </w:rPr>
              <w:t>1</w:t>
            </w:r>
            <w:r>
              <w:rPr>
                <w:rFonts w:hint="eastAsia" w:ascii="宋体" w:hAnsi="宋体" w:cs="宋体"/>
                <w:kern w:val="0"/>
                <w:szCs w:val="21"/>
                <w:lang w:bidi="ar"/>
              </w:rPr>
              <w:t>00块，暗红色；</w:t>
            </w:r>
          </w:p>
          <w:p w14:paraId="68EABB15">
            <w:pPr>
              <w:widowControl/>
              <w:snapToGrid w:val="0"/>
              <w:jc w:val="left"/>
              <w:rPr>
                <w:rFonts w:hint="eastAsia" w:ascii="宋体" w:hAnsi="宋体" w:cs="宋体"/>
                <w:kern w:val="0"/>
                <w:szCs w:val="21"/>
                <w:lang w:bidi="ar"/>
              </w:rPr>
            </w:pPr>
            <w:r>
              <w:rPr>
                <w:rFonts w:hint="eastAsia"/>
                <w:szCs w:val="21"/>
                <w:lang w:bidi="ar"/>
              </w:rPr>
              <w:t>★</w:t>
            </w:r>
            <w:r>
              <w:rPr>
                <w:rFonts w:hint="eastAsia" w:ascii="宋体" w:hAnsi="宋体" w:cs="宋体"/>
                <w:kern w:val="0"/>
                <w:szCs w:val="21"/>
                <w:lang w:bidi="ar"/>
              </w:rPr>
              <w:t>2、送货后按甲方要求摆放到工位旁，工位个数为26个。考虑材料运输损耗，请供应商预留损耗空间，必须保证所有工位均无残次品。</w:t>
            </w:r>
          </w:p>
        </w:tc>
        <w:tc>
          <w:tcPr>
            <w:tcW w:w="851" w:type="dxa"/>
            <w:vAlign w:val="center"/>
          </w:tcPr>
          <w:p w14:paraId="06B49120">
            <w:pPr>
              <w:spacing w:line="460" w:lineRule="exact"/>
              <w:jc w:val="center"/>
              <w:rPr>
                <w:rFonts w:hint="eastAsia" w:ascii="宋体" w:hAnsi="宋体"/>
                <w:szCs w:val="21"/>
              </w:rPr>
            </w:pPr>
          </w:p>
        </w:tc>
      </w:tr>
      <w:tr w14:paraId="01A6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14:paraId="6305F561">
            <w:pPr>
              <w:spacing w:line="460" w:lineRule="exact"/>
              <w:jc w:val="center"/>
              <w:rPr>
                <w:rFonts w:hint="eastAsia" w:ascii="宋体" w:hAnsi="宋体"/>
                <w:szCs w:val="21"/>
              </w:rPr>
            </w:pPr>
            <w:r>
              <w:rPr>
                <w:rFonts w:ascii="宋体" w:hAnsi="宋体"/>
                <w:szCs w:val="21"/>
              </w:rPr>
              <w:t>4</w:t>
            </w:r>
          </w:p>
        </w:tc>
        <w:tc>
          <w:tcPr>
            <w:tcW w:w="728" w:type="dxa"/>
            <w:vAlign w:val="center"/>
          </w:tcPr>
          <w:p w14:paraId="56A62A7A">
            <w:pPr>
              <w:jc w:val="center"/>
            </w:pPr>
            <w:r>
              <w:rPr>
                <w:rFonts w:hint="eastAsia"/>
              </w:rPr>
              <w:t>钢板</w:t>
            </w:r>
          </w:p>
        </w:tc>
        <w:tc>
          <w:tcPr>
            <w:tcW w:w="7087" w:type="dxa"/>
            <w:vAlign w:val="center"/>
          </w:tcPr>
          <w:p w14:paraId="3E9DFEE9">
            <w:pPr>
              <w:widowControl/>
              <w:snapToGrid w:val="0"/>
              <w:jc w:val="left"/>
            </w:pPr>
            <w:r>
              <w:rPr>
                <w:rFonts w:hint="eastAsia"/>
              </w:rPr>
              <w:t>1、钢板26组，每组包含以下材料。</w:t>
            </w:r>
          </w:p>
          <w:p w14:paraId="37B804C0">
            <w:pPr>
              <w:widowControl/>
              <w:snapToGrid w:val="0"/>
              <w:jc w:val="left"/>
            </w:pPr>
            <w:r>
              <w:rPr>
                <w:rFonts w:hint="eastAsia" w:ascii="宋体" w:hAnsi="宋体" w:cs="宋体"/>
                <w:kern w:val="0"/>
                <w:szCs w:val="21"/>
                <w:lang w:bidi="ar"/>
              </w:rPr>
              <w:t>①</w:t>
            </w:r>
            <w:r>
              <w:rPr>
                <w:rFonts w:hint="eastAsia"/>
              </w:rPr>
              <w:t>钢板1规格4000*400*2mm 1块</w:t>
            </w:r>
          </w:p>
          <w:p w14:paraId="5FD8DD60">
            <w:pPr>
              <w:widowControl/>
              <w:snapToGrid w:val="0"/>
              <w:jc w:val="left"/>
            </w:pPr>
            <w:r>
              <w:rPr>
                <w:rFonts w:hint="eastAsia" w:ascii="宋体" w:hAnsi="宋体" w:cs="宋体"/>
                <w:kern w:val="0"/>
                <w:szCs w:val="21"/>
                <w:lang w:bidi="ar"/>
              </w:rPr>
              <w:t>②</w:t>
            </w:r>
            <w:r>
              <w:rPr>
                <w:rFonts w:hint="eastAsia"/>
              </w:rPr>
              <w:t>钢板2规格4000*200*2mm 1块</w:t>
            </w:r>
          </w:p>
          <w:p w14:paraId="2CB1984A">
            <w:pPr>
              <w:widowControl/>
              <w:snapToGrid w:val="0"/>
              <w:jc w:val="left"/>
              <w:rPr>
                <w:rFonts w:hint="eastAsia" w:ascii="宋体" w:hAnsi="宋体" w:cs="宋体"/>
                <w:kern w:val="0"/>
                <w:szCs w:val="21"/>
                <w:lang w:bidi="ar"/>
              </w:rPr>
            </w:pPr>
            <w:r>
              <w:rPr>
                <w:rFonts w:hint="eastAsia"/>
              </w:rPr>
              <w:t>不锈钢钢板，材料银白色或黑褐色，硬度适中，厚度必须达标。供应商应到现场勘查提供与以前赛事类似钢板。如因供应商未提前勘查确认，擅自供货导致材料不符大赛需求的，甲方有权拒绝，并要求乙方重新供货至符合要求为准，造成的损失有乙方承担。</w:t>
            </w:r>
          </w:p>
        </w:tc>
        <w:tc>
          <w:tcPr>
            <w:tcW w:w="851" w:type="dxa"/>
            <w:vAlign w:val="center"/>
          </w:tcPr>
          <w:p w14:paraId="564709B7">
            <w:pPr>
              <w:spacing w:line="460" w:lineRule="exact"/>
              <w:jc w:val="center"/>
              <w:rPr>
                <w:rFonts w:hint="eastAsia" w:ascii="宋体" w:hAnsi="宋体"/>
                <w:szCs w:val="21"/>
              </w:rPr>
            </w:pPr>
          </w:p>
        </w:tc>
      </w:tr>
      <w:tr w14:paraId="58E8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14:paraId="3784C3A1">
            <w:pPr>
              <w:spacing w:line="460" w:lineRule="exact"/>
              <w:jc w:val="center"/>
              <w:rPr>
                <w:rFonts w:hint="eastAsia" w:ascii="宋体" w:hAnsi="宋体"/>
                <w:szCs w:val="21"/>
              </w:rPr>
            </w:pPr>
            <w:r>
              <w:rPr>
                <w:rFonts w:ascii="宋体" w:hAnsi="宋体"/>
                <w:szCs w:val="21"/>
              </w:rPr>
              <w:t>5</w:t>
            </w:r>
          </w:p>
        </w:tc>
        <w:tc>
          <w:tcPr>
            <w:tcW w:w="728" w:type="dxa"/>
            <w:vAlign w:val="center"/>
          </w:tcPr>
          <w:p w14:paraId="222CE4AD">
            <w:pPr>
              <w:jc w:val="center"/>
            </w:pPr>
            <w:r>
              <w:rPr>
                <w:rFonts w:hint="eastAsia"/>
              </w:rPr>
              <w:t>木材</w:t>
            </w:r>
          </w:p>
        </w:tc>
        <w:tc>
          <w:tcPr>
            <w:tcW w:w="7087" w:type="dxa"/>
            <w:vAlign w:val="center"/>
          </w:tcPr>
          <w:p w14:paraId="56B882DD">
            <w:pPr>
              <w:widowControl/>
              <w:snapToGrid w:val="0"/>
              <w:jc w:val="left"/>
              <w:rPr>
                <w:rFonts w:hint="eastAsia" w:ascii="宋体" w:hAnsi="宋体" w:cs="宋体"/>
                <w:kern w:val="0"/>
                <w:szCs w:val="21"/>
                <w:lang w:bidi="ar"/>
              </w:rPr>
            </w:pPr>
            <w:r>
              <w:rPr>
                <w:rFonts w:hint="eastAsia" w:ascii="宋体" w:hAnsi="宋体" w:cs="宋体"/>
                <w:kern w:val="0"/>
                <w:szCs w:val="21"/>
                <w:lang w:bidi="ar"/>
              </w:rPr>
              <w:t>1、木材材料26组，每组含以下内容与数量；</w:t>
            </w:r>
          </w:p>
          <w:p w14:paraId="52FAC3AA">
            <w:pPr>
              <w:widowControl/>
              <w:snapToGrid w:val="0"/>
              <w:jc w:val="left"/>
              <w:rPr>
                <w:rFonts w:hint="eastAsia" w:ascii="宋体" w:hAnsi="宋体" w:cs="宋体"/>
                <w:kern w:val="0"/>
                <w:szCs w:val="21"/>
                <w:lang w:bidi="ar"/>
              </w:rPr>
            </w:pPr>
            <w:r>
              <w:rPr>
                <w:rFonts w:hint="eastAsia" w:ascii="宋体" w:hAnsi="宋体" w:cs="宋体"/>
                <w:kern w:val="0"/>
                <w:szCs w:val="21"/>
                <w:lang w:bidi="ar"/>
              </w:rPr>
              <w:t>①防腐木面板，20*90*4000㎜，</w:t>
            </w:r>
            <w:r>
              <w:rPr>
                <w:rFonts w:ascii="宋体" w:hAnsi="宋体" w:cs="宋体"/>
                <w:kern w:val="0"/>
                <w:szCs w:val="21"/>
                <w:lang w:bidi="ar"/>
              </w:rPr>
              <w:t>1</w:t>
            </w:r>
            <w:r>
              <w:rPr>
                <w:rFonts w:hint="eastAsia" w:ascii="宋体" w:hAnsi="宋体" w:cs="宋体"/>
                <w:kern w:val="0"/>
                <w:szCs w:val="21"/>
                <w:lang w:bidi="ar"/>
              </w:rPr>
              <w:t>5根，樟子松（木材标准误差范围内)</w:t>
            </w:r>
          </w:p>
          <w:p w14:paraId="0531F9AB">
            <w:pPr>
              <w:widowControl/>
              <w:snapToGrid w:val="0"/>
              <w:jc w:val="left"/>
              <w:rPr>
                <w:rFonts w:hint="eastAsia" w:ascii="宋体" w:hAnsi="宋体" w:cs="宋体"/>
                <w:kern w:val="0"/>
                <w:szCs w:val="21"/>
                <w:lang w:bidi="ar"/>
              </w:rPr>
            </w:pPr>
            <w:r>
              <w:rPr>
                <w:rFonts w:hint="eastAsia" w:ascii="宋体" w:hAnsi="宋体" w:cs="宋体"/>
                <w:kern w:val="0"/>
                <w:szCs w:val="21"/>
                <w:lang w:bidi="ar"/>
              </w:rPr>
              <w:t>②防腐木龙骨，40*60*4000㎜，7根，樟子松（木材标准误差范围内)</w:t>
            </w:r>
          </w:p>
          <w:p w14:paraId="7967D5A9">
            <w:pPr>
              <w:widowControl/>
              <w:snapToGrid w:val="0"/>
              <w:jc w:val="left"/>
              <w:rPr>
                <w:rFonts w:hint="eastAsia" w:ascii="宋体" w:hAnsi="宋体" w:cs="宋体"/>
                <w:kern w:val="0"/>
                <w:szCs w:val="21"/>
                <w:lang w:bidi="ar"/>
              </w:rPr>
            </w:pPr>
            <w:r>
              <w:rPr>
                <w:rFonts w:hint="eastAsia" w:ascii="宋体" w:hAnsi="宋体" w:cs="宋体"/>
                <w:kern w:val="0"/>
                <w:szCs w:val="21"/>
                <w:lang w:bidi="ar"/>
              </w:rPr>
              <w:t>③防腐木立柱，</w:t>
            </w:r>
            <w:r>
              <w:rPr>
                <w:rFonts w:ascii="宋体" w:hAnsi="宋体" w:cs="宋体"/>
                <w:kern w:val="0"/>
                <w:szCs w:val="21"/>
                <w:lang w:bidi="ar"/>
              </w:rPr>
              <w:t>85</w:t>
            </w:r>
            <w:r>
              <w:rPr>
                <w:rFonts w:hint="eastAsia" w:ascii="宋体" w:hAnsi="宋体" w:cs="宋体"/>
                <w:kern w:val="0"/>
                <w:szCs w:val="21"/>
                <w:lang w:bidi="ar"/>
              </w:rPr>
              <w:t>*</w:t>
            </w:r>
            <w:r>
              <w:rPr>
                <w:rFonts w:ascii="宋体" w:hAnsi="宋体" w:cs="宋体"/>
                <w:kern w:val="0"/>
                <w:szCs w:val="21"/>
                <w:lang w:bidi="ar"/>
              </w:rPr>
              <w:t>85</w:t>
            </w:r>
            <w:r>
              <w:rPr>
                <w:rFonts w:hint="eastAsia" w:ascii="宋体" w:hAnsi="宋体" w:cs="宋体"/>
                <w:kern w:val="0"/>
                <w:szCs w:val="21"/>
                <w:lang w:bidi="ar"/>
              </w:rPr>
              <w:t>*4000㎜，1根，樟子松（木材标准误差范围内)</w:t>
            </w:r>
          </w:p>
          <w:p w14:paraId="3093CDE2">
            <w:pPr>
              <w:widowControl/>
              <w:snapToGrid w:val="0"/>
              <w:jc w:val="left"/>
              <w:rPr>
                <w:rFonts w:hint="eastAsia" w:ascii="宋体" w:hAnsi="宋体" w:cs="宋体"/>
                <w:kern w:val="0"/>
                <w:szCs w:val="21"/>
                <w:lang w:bidi="ar"/>
              </w:rPr>
            </w:pPr>
            <w:r>
              <w:rPr>
                <w:rFonts w:hint="eastAsia"/>
                <w:szCs w:val="21"/>
                <w:lang w:bidi="ar"/>
              </w:rPr>
              <w:t>★</w:t>
            </w:r>
            <w:r>
              <w:rPr>
                <w:rFonts w:ascii="宋体" w:hAnsi="宋体" w:cs="宋体"/>
                <w:kern w:val="0"/>
                <w:szCs w:val="21"/>
                <w:lang w:bidi="ar"/>
              </w:rPr>
              <w:t>2</w:t>
            </w:r>
            <w:r>
              <w:rPr>
                <w:rFonts w:hint="eastAsia" w:ascii="宋体" w:hAnsi="宋体" w:cs="宋体"/>
                <w:kern w:val="0"/>
                <w:szCs w:val="21"/>
                <w:lang w:bidi="ar"/>
              </w:rPr>
              <w:t>、送货后按甲方要求摆放到工位旁，工位个数为26个。考虑材料运输损耗，请供应商预留损耗空间，必须保证所有工位均无残次品。</w:t>
            </w:r>
          </w:p>
        </w:tc>
        <w:tc>
          <w:tcPr>
            <w:tcW w:w="851" w:type="dxa"/>
            <w:vAlign w:val="center"/>
          </w:tcPr>
          <w:p w14:paraId="6C07C1A7">
            <w:pPr>
              <w:spacing w:line="460" w:lineRule="exact"/>
              <w:jc w:val="center"/>
              <w:rPr>
                <w:rFonts w:hint="eastAsia" w:ascii="宋体" w:hAnsi="宋体"/>
                <w:szCs w:val="21"/>
              </w:rPr>
            </w:pPr>
          </w:p>
        </w:tc>
      </w:tr>
      <w:tr w14:paraId="5C7EB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14:paraId="6ED1E8D0">
            <w:pPr>
              <w:spacing w:line="460" w:lineRule="exact"/>
              <w:jc w:val="center"/>
              <w:rPr>
                <w:rFonts w:hint="eastAsia" w:ascii="宋体" w:hAnsi="宋体"/>
                <w:szCs w:val="21"/>
              </w:rPr>
            </w:pPr>
            <w:r>
              <w:rPr>
                <w:rFonts w:ascii="宋体" w:hAnsi="宋体"/>
                <w:szCs w:val="21"/>
              </w:rPr>
              <w:t>6</w:t>
            </w:r>
          </w:p>
        </w:tc>
        <w:tc>
          <w:tcPr>
            <w:tcW w:w="728" w:type="dxa"/>
            <w:vAlign w:val="center"/>
          </w:tcPr>
          <w:p w14:paraId="781001D3">
            <w:pPr>
              <w:jc w:val="center"/>
            </w:pPr>
            <w:r>
              <w:rPr>
                <w:rFonts w:hint="eastAsia"/>
              </w:rPr>
              <w:t>水景工具</w:t>
            </w:r>
          </w:p>
        </w:tc>
        <w:tc>
          <w:tcPr>
            <w:tcW w:w="7087" w:type="dxa"/>
            <w:vAlign w:val="center"/>
          </w:tcPr>
          <w:p w14:paraId="3920D18E">
            <w:pPr>
              <w:widowControl/>
              <w:snapToGrid w:val="0"/>
              <w:jc w:val="left"/>
              <w:rPr>
                <w:rFonts w:hint="eastAsia" w:ascii="宋体" w:hAnsi="宋体" w:cs="宋体"/>
                <w:kern w:val="0"/>
                <w:szCs w:val="21"/>
                <w:lang w:bidi="ar"/>
              </w:rPr>
            </w:pPr>
            <w:r>
              <w:rPr>
                <w:rFonts w:hint="eastAsia" w:ascii="宋体" w:hAnsi="宋体" w:cs="宋体"/>
                <w:kern w:val="0"/>
                <w:szCs w:val="21"/>
                <w:lang w:bidi="ar"/>
              </w:rPr>
              <w:t>1、水景材料10组，每组含以下内容与数量：</w:t>
            </w:r>
          </w:p>
          <w:p w14:paraId="06B0E21C">
            <w:pPr>
              <w:widowControl/>
              <w:snapToGrid w:val="0"/>
              <w:jc w:val="left"/>
              <w:rPr>
                <w:rFonts w:hint="eastAsia" w:ascii="宋体" w:hAnsi="宋体" w:cs="宋体"/>
                <w:kern w:val="0"/>
                <w:szCs w:val="21"/>
                <w:lang w:bidi="ar"/>
              </w:rPr>
            </w:pPr>
            <w:r>
              <w:rPr>
                <w:rFonts w:hint="eastAsia" w:ascii="宋体" w:hAnsi="宋体" w:cs="宋体"/>
                <w:kern w:val="0"/>
                <w:szCs w:val="21"/>
                <w:lang w:bidi="ar"/>
              </w:rPr>
              <w:t>①水管，钢丝软管，管径1.5cm加厚，长3m，1根，配相应水管卡箍2个；</w:t>
            </w:r>
          </w:p>
          <w:p w14:paraId="1BAEF070">
            <w:pPr>
              <w:widowControl/>
              <w:snapToGrid w:val="0"/>
              <w:jc w:val="left"/>
              <w:rPr>
                <w:rFonts w:hint="eastAsia" w:ascii="宋体" w:hAnsi="宋体" w:cs="宋体"/>
                <w:kern w:val="0"/>
                <w:szCs w:val="21"/>
                <w:lang w:bidi="ar"/>
              </w:rPr>
            </w:pPr>
            <w:r>
              <w:rPr>
                <w:rFonts w:hint="eastAsia" w:ascii="宋体" w:hAnsi="宋体" w:cs="宋体"/>
                <w:kern w:val="0"/>
                <w:szCs w:val="21"/>
                <w:lang w:bidi="ar"/>
              </w:rPr>
              <w:t>②普通软管1根，8米，配快接头，需与现有一致；</w:t>
            </w:r>
          </w:p>
          <w:p w14:paraId="41E0E0CB">
            <w:pPr>
              <w:widowControl/>
              <w:snapToGrid w:val="0"/>
              <w:jc w:val="left"/>
              <w:rPr>
                <w:rFonts w:hint="eastAsia" w:ascii="宋体" w:hAnsi="宋体" w:cs="宋体"/>
                <w:kern w:val="0"/>
                <w:szCs w:val="21"/>
                <w:lang w:bidi="ar"/>
              </w:rPr>
            </w:pPr>
            <w:r>
              <w:rPr>
                <w:rFonts w:hint="eastAsia" w:ascii="宋体" w:hAnsi="宋体" w:cs="宋体"/>
                <w:kern w:val="0"/>
                <w:szCs w:val="21"/>
                <w:lang w:bidi="ar"/>
              </w:rPr>
              <w:t>③防水塑料布，加厚薄膜，</w:t>
            </w:r>
            <w:r>
              <w:rPr>
                <w:rFonts w:ascii="宋体" w:hAnsi="宋体" w:cs="宋体"/>
                <w:kern w:val="0"/>
                <w:szCs w:val="21"/>
                <w:lang w:bidi="ar"/>
              </w:rPr>
              <w:t>20</w:t>
            </w:r>
            <w:r>
              <w:rPr>
                <w:rFonts w:hint="eastAsia" w:ascii="宋体" w:hAnsi="宋体" w:cs="宋体"/>
                <w:kern w:val="0"/>
                <w:szCs w:val="21"/>
                <w:lang w:bidi="ar"/>
              </w:rPr>
              <w:t>㎡，宽度4米；</w:t>
            </w:r>
          </w:p>
          <w:p w14:paraId="7EE0BF17">
            <w:pPr>
              <w:widowControl/>
              <w:snapToGrid w:val="0"/>
              <w:jc w:val="left"/>
              <w:rPr>
                <w:rFonts w:hint="eastAsia" w:ascii="宋体" w:hAnsi="宋体" w:cs="宋体"/>
                <w:kern w:val="0"/>
                <w:szCs w:val="21"/>
                <w:lang w:bidi="ar"/>
              </w:rPr>
            </w:pPr>
            <w:r>
              <w:rPr>
                <w:rFonts w:hint="eastAsia" w:ascii="宋体" w:hAnsi="宋体" w:cs="宋体"/>
                <w:kern w:val="0"/>
                <w:szCs w:val="21"/>
                <w:lang w:bidi="ar"/>
              </w:rPr>
              <w:t>④出水口，具体规格需与现有一致；</w:t>
            </w:r>
          </w:p>
          <w:p w14:paraId="69239FA4">
            <w:pPr>
              <w:widowControl/>
              <w:snapToGrid w:val="0"/>
              <w:jc w:val="left"/>
            </w:pPr>
            <w:r>
              <w:rPr>
                <w:rFonts w:hint="eastAsia" w:ascii="宋体" w:hAnsi="宋体" w:cs="宋体"/>
                <w:kern w:val="0"/>
                <w:szCs w:val="21"/>
                <w:lang w:bidi="ar"/>
              </w:rPr>
              <w:t>⑤潜水泵，具体规格需与现有一致；</w:t>
            </w:r>
          </w:p>
          <w:p w14:paraId="02D05598">
            <w:pPr>
              <w:widowControl/>
              <w:snapToGrid w:val="0"/>
              <w:jc w:val="left"/>
              <w:rPr>
                <w:rFonts w:hint="eastAsia" w:ascii="宋体" w:hAnsi="宋体" w:cs="宋体"/>
                <w:kern w:val="0"/>
                <w:szCs w:val="21"/>
                <w:lang w:bidi="ar"/>
              </w:rPr>
            </w:pPr>
            <w:r>
              <w:rPr>
                <w:rFonts w:hint="eastAsia"/>
                <w:szCs w:val="21"/>
                <w:lang w:bidi="ar"/>
              </w:rPr>
              <w:t>★</w:t>
            </w:r>
            <w:r>
              <w:rPr>
                <w:rFonts w:ascii="宋体" w:hAnsi="宋体" w:cs="宋体"/>
                <w:kern w:val="0"/>
                <w:szCs w:val="21"/>
                <w:lang w:bidi="ar"/>
              </w:rPr>
              <w:t>2</w:t>
            </w:r>
            <w:r>
              <w:rPr>
                <w:rFonts w:hint="eastAsia" w:ascii="宋体" w:hAnsi="宋体" w:cs="宋体"/>
                <w:kern w:val="0"/>
                <w:szCs w:val="21"/>
                <w:lang w:bidi="ar"/>
              </w:rPr>
              <w:t>、送货后按甲方要求摆放到工位旁，工位个数为26个，含甲方提供的16组。</w:t>
            </w:r>
          </w:p>
        </w:tc>
        <w:tc>
          <w:tcPr>
            <w:tcW w:w="851" w:type="dxa"/>
            <w:vAlign w:val="center"/>
          </w:tcPr>
          <w:p w14:paraId="587E7984">
            <w:pPr>
              <w:spacing w:line="460" w:lineRule="exact"/>
              <w:jc w:val="center"/>
              <w:rPr>
                <w:rFonts w:hint="eastAsia" w:ascii="宋体" w:hAnsi="宋体"/>
                <w:szCs w:val="21"/>
              </w:rPr>
            </w:pPr>
          </w:p>
        </w:tc>
      </w:tr>
      <w:tr w14:paraId="398D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798" w:type="dxa"/>
            <w:vAlign w:val="center"/>
          </w:tcPr>
          <w:p w14:paraId="50841ACF">
            <w:pPr>
              <w:spacing w:line="460" w:lineRule="exact"/>
              <w:jc w:val="center"/>
              <w:rPr>
                <w:rFonts w:hint="eastAsia" w:ascii="宋体" w:hAnsi="宋体"/>
                <w:szCs w:val="21"/>
              </w:rPr>
            </w:pPr>
            <w:r>
              <w:rPr>
                <w:rFonts w:ascii="宋体" w:hAnsi="宋体"/>
                <w:szCs w:val="21"/>
              </w:rPr>
              <w:t>7</w:t>
            </w:r>
          </w:p>
        </w:tc>
        <w:tc>
          <w:tcPr>
            <w:tcW w:w="728" w:type="dxa"/>
            <w:vAlign w:val="center"/>
          </w:tcPr>
          <w:p w14:paraId="467D6319">
            <w:pPr>
              <w:jc w:val="center"/>
            </w:pPr>
            <w:r>
              <w:rPr>
                <w:rFonts w:hint="eastAsia"/>
              </w:rPr>
              <w:t>其他耗材</w:t>
            </w:r>
          </w:p>
        </w:tc>
        <w:tc>
          <w:tcPr>
            <w:tcW w:w="7087" w:type="dxa"/>
            <w:vAlign w:val="center"/>
          </w:tcPr>
          <w:p w14:paraId="1442C679">
            <w:pPr>
              <w:widowControl/>
              <w:snapToGrid w:val="0"/>
              <w:jc w:val="left"/>
              <w:rPr>
                <w:rFonts w:hint="eastAsia" w:ascii="宋体" w:hAnsi="宋体" w:cs="宋体"/>
                <w:kern w:val="0"/>
                <w:szCs w:val="21"/>
                <w:lang w:bidi="ar"/>
              </w:rPr>
            </w:pPr>
            <w:r>
              <w:rPr>
                <w:rFonts w:hint="eastAsia" w:ascii="宋体" w:hAnsi="宋体" w:cs="宋体"/>
                <w:kern w:val="0"/>
                <w:szCs w:val="21"/>
                <w:lang w:bidi="ar"/>
              </w:rPr>
              <w:t>1、其他材料26组，每组含以下内容与数量：</w:t>
            </w:r>
          </w:p>
          <w:p w14:paraId="44293C5F">
            <w:pPr>
              <w:widowControl/>
              <w:snapToGrid w:val="0"/>
              <w:jc w:val="left"/>
              <w:rPr>
                <w:rFonts w:hint="eastAsia" w:ascii="宋体" w:hAnsi="宋体" w:cs="宋体"/>
                <w:kern w:val="0"/>
                <w:szCs w:val="21"/>
                <w:lang w:bidi="ar"/>
              </w:rPr>
            </w:pPr>
            <w:r>
              <w:rPr>
                <w:rFonts w:hint="eastAsia" w:ascii="宋体" w:hAnsi="宋体" w:cs="宋体"/>
                <w:kern w:val="0"/>
                <w:szCs w:val="21"/>
                <w:lang w:bidi="ar"/>
              </w:rPr>
              <w:t>①自攻螺丝，5cm长1盒，3cm长1盒，100个/盒；</w:t>
            </w:r>
          </w:p>
          <w:p w14:paraId="77022F52">
            <w:pPr>
              <w:widowControl/>
              <w:snapToGrid w:val="0"/>
              <w:jc w:val="left"/>
              <w:rPr>
                <w:rFonts w:hint="eastAsia" w:ascii="宋体" w:hAnsi="宋体" w:cs="宋体"/>
                <w:kern w:val="0"/>
                <w:szCs w:val="21"/>
                <w:lang w:bidi="ar"/>
              </w:rPr>
            </w:pPr>
            <w:r>
              <w:rPr>
                <w:rFonts w:hint="eastAsia" w:ascii="宋体" w:hAnsi="宋体" w:cs="宋体"/>
                <w:kern w:val="0"/>
                <w:szCs w:val="21"/>
                <w:lang w:bidi="ar"/>
              </w:rPr>
              <w:t>②水泥，32.5普通硅酸盐水泥，2袋,50kg；</w:t>
            </w:r>
          </w:p>
          <w:p w14:paraId="712EA686">
            <w:pPr>
              <w:widowControl/>
              <w:snapToGrid w:val="0"/>
              <w:jc w:val="left"/>
              <w:rPr>
                <w:rFonts w:hint="eastAsia" w:ascii="宋体" w:hAnsi="宋体" w:cs="宋体"/>
                <w:kern w:val="0"/>
                <w:szCs w:val="21"/>
                <w:lang w:bidi="ar"/>
              </w:rPr>
            </w:pPr>
            <w:r>
              <w:rPr>
                <w:rFonts w:hint="eastAsia" w:ascii="宋体" w:hAnsi="宋体" w:cs="宋体"/>
                <w:kern w:val="0"/>
                <w:szCs w:val="21"/>
                <w:lang w:bidi="ar"/>
              </w:rPr>
              <w:t>③水桶，口径28cm，高30cm；</w:t>
            </w:r>
          </w:p>
          <w:p w14:paraId="6D6A1BA2">
            <w:pPr>
              <w:widowControl/>
              <w:snapToGrid w:val="0"/>
              <w:jc w:val="left"/>
              <w:rPr>
                <w:rFonts w:hint="eastAsia" w:ascii="宋体" w:hAnsi="宋体" w:cs="宋体"/>
                <w:kern w:val="0"/>
                <w:szCs w:val="21"/>
                <w:lang w:bidi="ar"/>
              </w:rPr>
            </w:pPr>
            <w:r>
              <w:rPr>
                <w:rFonts w:hint="eastAsia" w:ascii="宋体" w:hAnsi="宋体" w:cs="宋体"/>
                <w:kern w:val="0"/>
                <w:szCs w:val="21"/>
                <w:lang w:bidi="ar"/>
              </w:rPr>
              <w:t>④泥桶，口径28cm，高15cm；</w:t>
            </w:r>
          </w:p>
          <w:p w14:paraId="53FAB17A">
            <w:pPr>
              <w:widowControl/>
              <w:snapToGrid w:val="0"/>
              <w:jc w:val="left"/>
              <w:rPr>
                <w:rFonts w:hint="eastAsia" w:ascii="宋体" w:hAnsi="宋体" w:cs="宋体"/>
                <w:kern w:val="0"/>
                <w:szCs w:val="21"/>
                <w:lang w:bidi="ar"/>
              </w:rPr>
            </w:pPr>
            <w:r>
              <w:rPr>
                <w:rFonts w:hint="eastAsia" w:ascii="宋体" w:hAnsi="宋体" w:cs="宋体"/>
                <w:kern w:val="0"/>
                <w:szCs w:val="21"/>
                <w:lang w:bidi="ar"/>
              </w:rPr>
              <w:t>⑤牛筋桶，口径47cm，高50cm；</w:t>
            </w:r>
          </w:p>
          <w:p w14:paraId="7512BD1B">
            <w:pPr>
              <w:widowControl/>
              <w:snapToGrid w:val="0"/>
              <w:jc w:val="left"/>
              <w:rPr>
                <w:rFonts w:hint="eastAsia" w:ascii="宋体" w:hAnsi="宋体" w:cs="宋体"/>
                <w:kern w:val="0"/>
                <w:szCs w:val="21"/>
                <w:lang w:bidi="ar"/>
              </w:rPr>
            </w:pPr>
            <w:r>
              <w:rPr>
                <w:rFonts w:hint="eastAsia" w:ascii="宋体" w:hAnsi="宋体" w:cs="宋体"/>
                <w:kern w:val="0"/>
                <w:szCs w:val="21"/>
                <w:lang w:bidi="ar"/>
              </w:rPr>
              <w:t>⑥垃圾桶，需能够容纳30L；</w:t>
            </w:r>
          </w:p>
          <w:p w14:paraId="111C8D22">
            <w:pPr>
              <w:widowControl/>
              <w:snapToGrid w:val="0"/>
              <w:jc w:val="left"/>
              <w:rPr>
                <w:rFonts w:hint="eastAsia" w:ascii="宋体" w:hAnsi="宋体" w:cs="宋体"/>
                <w:kern w:val="0"/>
                <w:szCs w:val="21"/>
                <w:lang w:bidi="ar"/>
              </w:rPr>
            </w:pPr>
            <w:r>
              <w:rPr>
                <w:rFonts w:hint="eastAsia" w:ascii="宋体" w:hAnsi="宋体" w:cs="宋体"/>
                <w:kern w:val="0"/>
                <w:szCs w:val="21"/>
                <w:lang w:bidi="ar"/>
              </w:rPr>
              <w:t>⑦扫帚、簸箕等清洁工具；</w:t>
            </w:r>
          </w:p>
          <w:p w14:paraId="3B1A6B54">
            <w:pPr>
              <w:widowControl/>
              <w:snapToGrid w:val="0"/>
              <w:jc w:val="left"/>
              <w:rPr>
                <w:rFonts w:hint="eastAsia" w:ascii="宋体" w:hAnsi="宋体" w:cs="宋体"/>
                <w:kern w:val="0"/>
                <w:szCs w:val="21"/>
                <w:lang w:bidi="ar"/>
              </w:rPr>
            </w:pPr>
            <w:r>
              <w:rPr>
                <w:rFonts w:hint="eastAsia" w:ascii="宋体" w:hAnsi="宋体" w:cs="宋体"/>
                <w:kern w:val="0"/>
                <w:szCs w:val="21"/>
                <w:lang w:bidi="ar"/>
              </w:rPr>
              <w:t>⑧锯片，需适配现有东成手持切割机、角磨机；锯片分为3种（石材切割片1片、木材切割片1片、钢板切割片1片）需是原厂配件；</w:t>
            </w:r>
          </w:p>
          <w:p w14:paraId="2199AE61">
            <w:pPr>
              <w:widowControl/>
              <w:snapToGrid w:val="0"/>
              <w:jc w:val="left"/>
            </w:pPr>
            <w:r>
              <w:rPr>
                <w:rFonts w:hint="eastAsia" w:ascii="宋体" w:hAnsi="宋体" w:cs="宋体"/>
                <w:kern w:val="0"/>
                <w:szCs w:val="21"/>
                <w:lang w:bidi="ar"/>
              </w:rPr>
              <w:t>⑨黄沙，供应商需自备装沙袋，每组3-5袋，约0.4立方，用袋子装好摆放到工位；</w:t>
            </w:r>
          </w:p>
          <w:p w14:paraId="3AE62D2E">
            <w:pPr>
              <w:widowControl/>
              <w:snapToGrid w:val="0"/>
              <w:jc w:val="left"/>
              <w:rPr>
                <w:rFonts w:hint="eastAsia" w:ascii="宋体" w:hAnsi="宋体" w:cs="宋体"/>
                <w:kern w:val="0"/>
                <w:szCs w:val="21"/>
                <w:lang w:bidi="ar"/>
              </w:rPr>
            </w:pPr>
            <w:r>
              <w:rPr>
                <w:rFonts w:hint="eastAsia"/>
                <w:szCs w:val="21"/>
                <w:lang w:bidi="ar"/>
              </w:rPr>
              <w:t>★</w:t>
            </w:r>
            <w:r>
              <w:rPr>
                <w:rFonts w:ascii="宋体" w:hAnsi="宋体" w:cs="宋体"/>
                <w:kern w:val="0"/>
                <w:szCs w:val="21"/>
                <w:lang w:bidi="ar"/>
              </w:rPr>
              <w:t>2</w:t>
            </w:r>
            <w:r>
              <w:rPr>
                <w:rFonts w:hint="eastAsia" w:ascii="宋体" w:hAnsi="宋体" w:cs="宋体"/>
                <w:kern w:val="0"/>
                <w:szCs w:val="21"/>
                <w:lang w:bidi="ar"/>
              </w:rPr>
              <w:t>、电源插板，线长5m，1个，甲方提供，供应商统一摆放；</w:t>
            </w:r>
            <w:r>
              <w:rPr>
                <w:rFonts w:hint="eastAsia" w:ascii="宋体" w:hAnsi="宋体" w:cs="宋体"/>
                <w:kern w:val="0"/>
                <w:szCs w:val="21"/>
                <w:lang w:bidi="ar"/>
              </w:rPr>
              <w:tab/>
            </w:r>
          </w:p>
          <w:p w14:paraId="5DEF568B">
            <w:pPr>
              <w:widowControl/>
              <w:snapToGrid w:val="0"/>
              <w:jc w:val="left"/>
              <w:rPr>
                <w:rFonts w:hint="eastAsia" w:ascii="宋体" w:hAnsi="宋体" w:cs="宋体"/>
                <w:kern w:val="0"/>
                <w:szCs w:val="21"/>
                <w:lang w:bidi="ar"/>
              </w:rPr>
            </w:pPr>
            <w:r>
              <w:rPr>
                <w:rFonts w:hint="eastAsia"/>
                <w:szCs w:val="21"/>
                <w:lang w:bidi="ar"/>
              </w:rPr>
              <w:t>★3</w:t>
            </w:r>
            <w:r>
              <w:rPr>
                <w:rFonts w:hint="eastAsia" w:ascii="宋体" w:hAnsi="宋体" w:cs="宋体"/>
                <w:kern w:val="0"/>
                <w:szCs w:val="21"/>
                <w:lang w:bidi="ar"/>
              </w:rPr>
              <w:t>、送货后按甲方要求摆放到工位旁，工位个数约为26个；</w:t>
            </w:r>
          </w:p>
          <w:p w14:paraId="2316B841">
            <w:pPr>
              <w:widowControl/>
              <w:snapToGrid w:val="0"/>
              <w:jc w:val="left"/>
              <w:rPr>
                <w:rFonts w:hint="eastAsia" w:ascii="宋体" w:hAnsi="宋体" w:cs="宋体"/>
                <w:kern w:val="0"/>
                <w:szCs w:val="21"/>
                <w:lang w:bidi="ar"/>
              </w:rPr>
            </w:pPr>
            <w:r>
              <w:rPr>
                <w:rFonts w:hint="eastAsia"/>
                <w:szCs w:val="21"/>
                <w:lang w:bidi="ar"/>
              </w:rPr>
              <w:t>★4、比赛期间至少安排一名技术人员进行锯片更换；</w:t>
            </w:r>
          </w:p>
        </w:tc>
        <w:tc>
          <w:tcPr>
            <w:tcW w:w="851" w:type="dxa"/>
            <w:vAlign w:val="center"/>
          </w:tcPr>
          <w:p w14:paraId="74CB313C">
            <w:pPr>
              <w:spacing w:line="460" w:lineRule="exact"/>
              <w:jc w:val="center"/>
              <w:rPr>
                <w:rFonts w:hint="eastAsia" w:ascii="宋体" w:hAnsi="宋体"/>
                <w:szCs w:val="21"/>
              </w:rPr>
            </w:pPr>
          </w:p>
        </w:tc>
      </w:tr>
      <w:tr w14:paraId="3E061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trPr>
        <w:tc>
          <w:tcPr>
            <w:tcW w:w="798" w:type="dxa"/>
            <w:vAlign w:val="center"/>
          </w:tcPr>
          <w:p w14:paraId="5FF90891">
            <w:pPr>
              <w:spacing w:line="460" w:lineRule="exact"/>
              <w:jc w:val="center"/>
              <w:rPr>
                <w:rFonts w:hint="eastAsia" w:ascii="宋体" w:hAnsi="宋体"/>
                <w:szCs w:val="21"/>
              </w:rPr>
            </w:pPr>
            <w:r>
              <w:rPr>
                <w:rFonts w:hint="eastAsia" w:ascii="宋体" w:hAnsi="宋体"/>
                <w:szCs w:val="21"/>
              </w:rPr>
              <w:t>8</w:t>
            </w:r>
          </w:p>
        </w:tc>
        <w:tc>
          <w:tcPr>
            <w:tcW w:w="728" w:type="dxa"/>
            <w:vAlign w:val="center"/>
          </w:tcPr>
          <w:p w14:paraId="1CC91AD0">
            <w:pPr>
              <w:widowControl/>
              <w:jc w:val="center"/>
              <w:textAlignment w:val="center"/>
            </w:pPr>
            <w:r>
              <w:rPr>
                <w:rFonts w:hint="eastAsia" w:ascii="宋体" w:hAnsi="宋体" w:cs="宋体"/>
                <w:color w:val="000000"/>
                <w:kern w:val="0"/>
                <w:szCs w:val="21"/>
                <w:lang w:bidi="ar"/>
              </w:rPr>
              <w:t>材料布置与保障</w:t>
            </w:r>
          </w:p>
        </w:tc>
        <w:tc>
          <w:tcPr>
            <w:tcW w:w="7087" w:type="dxa"/>
            <w:vAlign w:val="center"/>
          </w:tcPr>
          <w:p w14:paraId="6B12FE01">
            <w:pPr>
              <w:widowControl/>
              <w:snapToGrid w:val="0"/>
              <w:jc w:val="left"/>
              <w:rPr>
                <w:rFonts w:hint="eastAsia" w:ascii="宋体" w:hAnsi="宋体" w:cs="宋体"/>
                <w:kern w:val="0"/>
                <w:szCs w:val="21"/>
                <w:lang w:bidi="ar"/>
              </w:rPr>
            </w:pPr>
            <w:r>
              <w:rPr>
                <w:rFonts w:hint="eastAsia" w:ascii="宋体" w:hAnsi="宋体" w:cs="宋体"/>
                <w:kern w:val="0"/>
                <w:szCs w:val="21"/>
                <w:lang w:bidi="ar"/>
              </w:rPr>
              <w:t>1、录屏监控。设计赛场需全程录屏，请供应商选择合适录屏软件完成每个工位的录屏，比赛结束后拷贝存档，比赛约60台电脑，比赛时间4小时；</w:t>
            </w:r>
          </w:p>
          <w:p w14:paraId="6F426F28">
            <w:pPr>
              <w:widowControl/>
              <w:snapToGrid w:val="0"/>
              <w:jc w:val="left"/>
              <w:rPr>
                <w:rFonts w:hint="eastAsia" w:ascii="宋体" w:hAnsi="宋体" w:cs="宋体"/>
                <w:kern w:val="0"/>
                <w:szCs w:val="21"/>
                <w:lang w:bidi="ar"/>
              </w:rPr>
            </w:pPr>
            <w:r>
              <w:rPr>
                <w:rFonts w:hint="eastAsia" w:ascii="宋体" w:hAnsi="宋体" w:cs="宋体"/>
                <w:kern w:val="0"/>
                <w:szCs w:val="21"/>
                <w:lang w:bidi="ar"/>
              </w:rPr>
              <w:t>2、场地布置。供应商选派有经验技术人员到现场，根据比赛要求，合理优化的布置现场材料、物品的摆放。</w:t>
            </w:r>
            <w:r>
              <w:rPr>
                <w:rFonts w:hint="eastAsia" w:ascii="宋体" w:hAnsi="宋体" w:cs="宋体"/>
                <w:b/>
                <w:bCs/>
                <w:kern w:val="0"/>
                <w:szCs w:val="21"/>
                <w:lang w:bidi="ar"/>
              </w:rPr>
              <w:t>除上述招标材料外，供应商应根据甲方需要，将工具由仓库摆放至工位</w:t>
            </w:r>
            <w:r>
              <w:rPr>
                <w:rFonts w:hint="eastAsia" w:ascii="宋体" w:hAnsi="宋体" w:cs="宋体"/>
                <w:kern w:val="0"/>
                <w:szCs w:val="21"/>
                <w:lang w:bidi="ar"/>
              </w:rPr>
              <w:t>（每个工位工具至少包括：多功能手持切割机，角磨机，拉杆式木工斜切锯（配架子），手持搅拌机，铁锹，耙子，插座，牛筋桶，泥桶，水桶，垃圾桶，夯锤，扫帚、簸箕等清洁工具，供供应商投标时参考）；</w:t>
            </w:r>
          </w:p>
          <w:p w14:paraId="10A98C56">
            <w:pPr>
              <w:widowControl/>
              <w:snapToGrid w:val="0"/>
              <w:jc w:val="left"/>
              <w:rPr>
                <w:rFonts w:hint="eastAsia" w:ascii="宋体" w:hAnsi="宋体" w:cs="宋体"/>
                <w:kern w:val="0"/>
                <w:szCs w:val="21"/>
                <w:lang w:bidi="ar"/>
              </w:rPr>
            </w:pPr>
            <w:r>
              <w:rPr>
                <w:rFonts w:hint="eastAsia" w:ascii="宋体" w:hAnsi="宋体" w:cs="宋体"/>
                <w:kern w:val="0"/>
                <w:szCs w:val="21"/>
                <w:lang w:bidi="ar"/>
              </w:rPr>
              <w:t>3、上述所有材料按组和甲方要求，在每个工位处摆放整齐，比赛时间以教育厅通知为准，供应商应有在中标通知书发出后的5日内完成材料供货及摆放的能力，如比赛时间一经确定，供应商不得提前和延后；</w:t>
            </w:r>
          </w:p>
          <w:p w14:paraId="21E24D25">
            <w:pPr>
              <w:widowControl/>
              <w:snapToGrid w:val="0"/>
              <w:jc w:val="left"/>
              <w:rPr>
                <w:rFonts w:hint="eastAsia" w:ascii="宋体" w:hAnsi="宋体" w:cs="宋体"/>
                <w:kern w:val="0"/>
                <w:szCs w:val="21"/>
                <w:lang w:bidi="ar"/>
              </w:rPr>
            </w:pPr>
            <w:r>
              <w:rPr>
                <w:rFonts w:hint="eastAsia" w:ascii="宋体" w:hAnsi="宋体" w:cs="宋体"/>
                <w:kern w:val="0"/>
                <w:szCs w:val="21"/>
                <w:lang w:bidi="ar"/>
              </w:rPr>
              <w:t>4、配合比赛需要，结束后至第二天上午，完成选手使用多余植物及硬质材料的清理与装运，需要从场地搬运至存放地，请投标人自行提前勘察运输路线；</w:t>
            </w:r>
          </w:p>
          <w:p w14:paraId="645F035B">
            <w:pPr>
              <w:widowControl/>
              <w:snapToGrid w:val="0"/>
              <w:jc w:val="left"/>
              <w:rPr>
                <w:rFonts w:hint="eastAsia" w:ascii="宋体" w:hAnsi="宋体" w:cs="宋体"/>
                <w:kern w:val="0"/>
                <w:szCs w:val="21"/>
                <w:lang w:bidi="ar"/>
              </w:rPr>
            </w:pPr>
            <w:r>
              <w:rPr>
                <w:rFonts w:hint="eastAsia" w:ascii="宋体" w:hAnsi="宋体" w:cs="宋体"/>
                <w:kern w:val="0"/>
                <w:szCs w:val="21"/>
                <w:lang w:bidi="ar"/>
              </w:rPr>
              <w:t>5、比赛期间（2天），从比赛开始至结束，中标方需每天提供不少于2人工人在现场进行场地材料的整理与搬运。</w:t>
            </w:r>
          </w:p>
          <w:p w14:paraId="35525723">
            <w:r>
              <w:rPr>
                <w:rFonts w:hint="eastAsia"/>
              </w:rPr>
              <w:drawing>
                <wp:inline distT="0" distB="0" distL="114300" distR="114300">
                  <wp:extent cx="4227195" cy="2419350"/>
                  <wp:effectExtent l="0" t="0" r="1905" b="6350"/>
                  <wp:docPr id="2" name="图片 2" descr="0d60cd45fa8228868155c53f21a09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d60cd45fa8228868155c53f21a09333"/>
                          <pic:cNvPicPr>
                            <a:picLocks noChangeAspect="1"/>
                          </pic:cNvPicPr>
                        </pic:nvPicPr>
                        <pic:blipFill>
                          <a:blip r:embed="rId7"/>
                          <a:stretch>
                            <a:fillRect/>
                          </a:stretch>
                        </pic:blipFill>
                        <pic:spPr>
                          <a:xfrm>
                            <a:off x="0" y="0"/>
                            <a:ext cx="4227195" cy="2419350"/>
                          </a:xfrm>
                          <a:prstGeom prst="rect">
                            <a:avLst/>
                          </a:prstGeom>
                        </pic:spPr>
                      </pic:pic>
                    </a:graphicData>
                  </a:graphic>
                </wp:inline>
              </w:drawing>
            </w:r>
          </w:p>
          <w:p w14:paraId="72E97F2E">
            <w:pPr>
              <w:jc w:val="center"/>
            </w:pPr>
            <w:r>
              <w:rPr>
                <w:rFonts w:hint="eastAsia"/>
              </w:rPr>
              <w:t>场地布置图片</w:t>
            </w:r>
          </w:p>
        </w:tc>
        <w:tc>
          <w:tcPr>
            <w:tcW w:w="851" w:type="dxa"/>
            <w:vAlign w:val="center"/>
          </w:tcPr>
          <w:p w14:paraId="7207D78D">
            <w:pPr>
              <w:spacing w:line="460" w:lineRule="exact"/>
              <w:jc w:val="center"/>
              <w:rPr>
                <w:rFonts w:hint="eastAsia" w:ascii="宋体" w:hAnsi="宋体"/>
                <w:szCs w:val="21"/>
              </w:rPr>
            </w:pPr>
          </w:p>
        </w:tc>
      </w:tr>
    </w:tbl>
    <w:p w14:paraId="34E28FAA">
      <w:pPr>
        <w:snapToGrid w:val="0"/>
        <w:spacing w:line="480" w:lineRule="exact"/>
        <w:rPr>
          <w:rFonts w:hint="eastAsia" w:ascii="宋体" w:hAnsi="宋体"/>
          <w:b/>
          <w:sz w:val="24"/>
          <w:szCs w:val="21"/>
        </w:rPr>
      </w:pPr>
    </w:p>
    <w:p w14:paraId="3AE8DD86">
      <w:pPr>
        <w:snapToGrid w:val="0"/>
        <w:spacing w:line="480" w:lineRule="exact"/>
        <w:rPr>
          <w:rFonts w:hint="eastAsia" w:ascii="宋体" w:hAnsi="宋体" w:cs="宋体"/>
          <w:b/>
          <w:kern w:val="0"/>
          <w:sz w:val="24"/>
        </w:rPr>
      </w:pPr>
      <w:r>
        <w:rPr>
          <w:rFonts w:hint="eastAsia" w:ascii="宋体" w:hAnsi="宋体"/>
          <w:b/>
          <w:sz w:val="24"/>
          <w:szCs w:val="21"/>
          <w:lang w:val="en-US" w:eastAsia="zh-CN"/>
        </w:rPr>
        <w:t>2.</w:t>
      </w:r>
      <w:r>
        <w:rPr>
          <w:rFonts w:hint="eastAsia" w:ascii="宋体" w:hAnsi="宋体"/>
          <w:b/>
          <w:sz w:val="24"/>
          <w:szCs w:val="21"/>
        </w:rPr>
        <w:t>“园林微景观设计与制作（中职组）赛项”比赛耗材详单（每组清单内容如下，按24组计）</w:t>
      </w:r>
    </w:p>
    <w:tbl>
      <w:tblPr>
        <w:tblStyle w:val="20"/>
        <w:tblpPr w:leftFromText="180" w:rightFromText="180" w:vertAnchor="text" w:horzAnchor="page" w:tblpX="1805" w:tblpY="28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7"/>
        <w:gridCol w:w="724"/>
        <w:gridCol w:w="492"/>
        <w:gridCol w:w="2257"/>
        <w:gridCol w:w="2547"/>
        <w:gridCol w:w="562"/>
        <w:gridCol w:w="622"/>
        <w:gridCol w:w="789"/>
      </w:tblGrid>
      <w:tr w14:paraId="2BB9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shd w:val="clear" w:color="auto" w:fill="auto"/>
            <w:textDirection w:val="tbRlV"/>
            <w:vAlign w:val="center"/>
          </w:tcPr>
          <w:p w14:paraId="371DFDEB">
            <w:pPr>
              <w:spacing w:before="132" w:line="215" w:lineRule="auto"/>
              <w:ind w:left="42"/>
              <w:jc w:val="center"/>
              <w:rPr>
                <w:rFonts w:hint="eastAsia" w:ascii="宋体" w:hAnsi="宋体" w:cs="宋体"/>
                <w:szCs w:val="21"/>
              </w:rPr>
            </w:pPr>
            <w:r>
              <w:rPr>
                <w:rFonts w:hint="eastAsia" w:ascii="宋体" w:hAnsi="宋体" w:cs="宋体"/>
                <w:spacing w:val="-9"/>
                <w:szCs w:val="21"/>
                <w14:textOutline w14:w="4356" w14:cap="sq" w14:cmpd="sng" w14:algn="ctr">
                  <w14:solidFill>
                    <w14:srgbClr w14:val="000000"/>
                  </w14:solidFill>
                  <w14:prstDash w14:val="solid"/>
                  <w14:bevel/>
                </w14:textOutline>
              </w:rPr>
              <w:t>序</w:t>
            </w:r>
            <w:r>
              <w:rPr>
                <w:rFonts w:hint="eastAsia" w:ascii="宋体" w:hAnsi="宋体" w:cs="宋体"/>
                <w:spacing w:val="-8"/>
                <w:szCs w:val="21"/>
              </w:rPr>
              <w:t xml:space="preserve"> </w:t>
            </w:r>
            <w:r>
              <w:rPr>
                <w:rFonts w:hint="eastAsia" w:ascii="宋体" w:hAnsi="宋体" w:cs="宋体"/>
                <w:spacing w:val="-8"/>
                <w:szCs w:val="21"/>
                <w14:textOutline w14:w="4356" w14:cap="sq" w14:cmpd="sng" w14:algn="ctr">
                  <w14:solidFill>
                    <w14:srgbClr w14:val="000000"/>
                  </w14:solidFill>
                  <w14:prstDash w14:val="solid"/>
                  <w14:bevel/>
                </w14:textOutline>
              </w:rPr>
              <w:t>号</w:t>
            </w:r>
          </w:p>
        </w:tc>
        <w:tc>
          <w:tcPr>
            <w:tcW w:w="724" w:type="dxa"/>
            <w:shd w:val="clear" w:color="auto" w:fill="auto"/>
            <w:textDirection w:val="tbRlV"/>
            <w:vAlign w:val="center"/>
          </w:tcPr>
          <w:p w14:paraId="0BE1A668">
            <w:pPr>
              <w:spacing w:before="127" w:line="208" w:lineRule="auto"/>
              <w:ind w:left="42"/>
              <w:jc w:val="center"/>
              <w:rPr>
                <w:rFonts w:hint="eastAsia" w:ascii="宋体" w:hAnsi="宋体" w:cs="宋体"/>
                <w:szCs w:val="21"/>
              </w:rPr>
            </w:pPr>
            <w:r>
              <w:rPr>
                <w:rFonts w:hint="eastAsia" w:ascii="宋体" w:hAnsi="宋体" w:cs="宋体"/>
                <w:spacing w:val="-9"/>
                <w:szCs w:val="21"/>
                <w14:textOutline w14:w="4356" w14:cap="sq" w14:cmpd="sng" w14:algn="ctr">
                  <w14:solidFill>
                    <w14:srgbClr w14:val="000000"/>
                  </w14:solidFill>
                  <w14:prstDash w14:val="solid"/>
                  <w14:bevel/>
                </w14:textOutline>
              </w:rPr>
              <w:t>类</w:t>
            </w:r>
            <w:r>
              <w:rPr>
                <w:rFonts w:hint="eastAsia" w:ascii="宋体" w:hAnsi="宋体" w:cs="宋体"/>
                <w:spacing w:val="-8"/>
                <w:szCs w:val="21"/>
              </w:rPr>
              <w:t xml:space="preserve"> </w:t>
            </w:r>
            <w:r>
              <w:rPr>
                <w:rFonts w:hint="eastAsia" w:ascii="宋体" w:hAnsi="宋体" w:cs="宋体"/>
                <w:spacing w:val="-8"/>
                <w:szCs w:val="21"/>
                <w14:textOutline w14:w="4356" w14:cap="sq" w14:cmpd="sng" w14:algn="ctr">
                  <w14:solidFill>
                    <w14:srgbClr w14:val="000000"/>
                  </w14:solidFill>
                  <w14:prstDash w14:val="solid"/>
                  <w14:bevel/>
                </w14:textOutline>
              </w:rPr>
              <w:t>别</w:t>
            </w:r>
          </w:p>
        </w:tc>
        <w:tc>
          <w:tcPr>
            <w:tcW w:w="492" w:type="dxa"/>
            <w:shd w:val="clear" w:color="auto" w:fill="auto"/>
            <w:vAlign w:val="center"/>
          </w:tcPr>
          <w:p w14:paraId="0F1F5F60">
            <w:pPr>
              <w:spacing w:before="198" w:line="224" w:lineRule="auto"/>
              <w:jc w:val="center"/>
              <w:rPr>
                <w:rFonts w:hint="eastAsia" w:ascii="宋体" w:hAnsi="宋体" w:cs="宋体"/>
                <w:spacing w:val="13"/>
                <w:szCs w:val="21"/>
                <w14:textOutline w14:w="4356" w14:cap="sq" w14:cmpd="sng" w14:algn="ctr">
                  <w14:solidFill>
                    <w14:srgbClr w14:val="000000"/>
                  </w14:solidFill>
                  <w14:prstDash w14:val="solid"/>
                  <w14:bevel/>
                </w14:textOutline>
              </w:rPr>
            </w:pPr>
            <w:r>
              <w:rPr>
                <w:rFonts w:hint="eastAsia" w:ascii="宋体" w:hAnsi="宋体" w:cs="宋体"/>
                <w:spacing w:val="13"/>
                <w:szCs w:val="21"/>
                <w14:textOutline w14:w="4356" w14:cap="sq" w14:cmpd="sng" w14:algn="ctr">
                  <w14:solidFill>
                    <w14:srgbClr w14:val="000000"/>
                  </w14:solidFill>
                  <w14:prstDash w14:val="solid"/>
                  <w14:bevel/>
                </w14:textOutline>
              </w:rPr>
              <w:t>货物</w:t>
            </w:r>
          </w:p>
          <w:p w14:paraId="6EAFC63B">
            <w:pPr>
              <w:spacing w:before="198" w:line="224" w:lineRule="auto"/>
              <w:jc w:val="center"/>
              <w:rPr>
                <w:rFonts w:hint="eastAsia" w:ascii="宋体" w:hAnsi="宋体" w:cs="宋体"/>
                <w:szCs w:val="21"/>
              </w:rPr>
            </w:pPr>
            <w:r>
              <w:rPr>
                <w:rFonts w:hint="eastAsia" w:ascii="宋体" w:hAnsi="宋体" w:cs="宋体"/>
                <w:spacing w:val="13"/>
                <w:szCs w:val="21"/>
                <w14:textOutline w14:w="4356" w14:cap="sq" w14:cmpd="sng" w14:algn="ctr">
                  <w14:solidFill>
                    <w14:srgbClr w14:val="000000"/>
                  </w14:solidFill>
                  <w14:prstDash w14:val="solid"/>
                  <w14:bevel/>
                </w14:textOutline>
              </w:rPr>
              <w:t>名</w:t>
            </w:r>
            <w:r>
              <w:rPr>
                <w:rFonts w:hint="eastAsia" w:ascii="宋体" w:hAnsi="宋体" w:cs="宋体"/>
                <w:spacing w:val="12"/>
                <w:szCs w:val="21"/>
                <w14:textOutline w14:w="4356" w14:cap="sq" w14:cmpd="sng" w14:algn="ctr">
                  <w14:solidFill>
                    <w14:srgbClr w14:val="000000"/>
                  </w14:solidFill>
                  <w14:prstDash w14:val="solid"/>
                  <w14:bevel/>
                </w14:textOutline>
              </w:rPr>
              <w:t>称</w:t>
            </w:r>
          </w:p>
        </w:tc>
        <w:tc>
          <w:tcPr>
            <w:tcW w:w="4804" w:type="dxa"/>
            <w:gridSpan w:val="2"/>
            <w:shd w:val="clear" w:color="auto" w:fill="auto"/>
            <w:vAlign w:val="center"/>
          </w:tcPr>
          <w:p w14:paraId="6E6C7A88">
            <w:pPr>
              <w:spacing w:before="199" w:line="225" w:lineRule="auto"/>
              <w:ind w:left="295"/>
              <w:jc w:val="center"/>
              <w:rPr>
                <w:rFonts w:hint="eastAsia" w:ascii="宋体" w:hAnsi="宋体" w:cs="宋体"/>
                <w:szCs w:val="21"/>
              </w:rPr>
            </w:pPr>
            <w:r>
              <w:rPr>
                <w:rFonts w:hint="eastAsia" w:ascii="宋体" w:hAnsi="宋体" w:cs="宋体"/>
                <w:spacing w:val="-5"/>
                <w:szCs w:val="21"/>
                <w14:textOutline w14:w="4356" w14:cap="sq" w14:cmpd="sng" w14:algn="ctr">
                  <w14:solidFill>
                    <w14:srgbClr w14:val="000000"/>
                  </w14:solidFill>
                  <w14:prstDash w14:val="solid"/>
                  <w14:bevel/>
                </w14:textOutline>
              </w:rPr>
              <w:t>技术参数及功能要求</w:t>
            </w:r>
          </w:p>
        </w:tc>
        <w:tc>
          <w:tcPr>
            <w:tcW w:w="562" w:type="dxa"/>
            <w:shd w:val="clear" w:color="auto" w:fill="auto"/>
            <w:vAlign w:val="center"/>
          </w:tcPr>
          <w:p w14:paraId="7411164A">
            <w:pPr>
              <w:spacing w:before="198" w:line="224" w:lineRule="auto"/>
              <w:ind w:left="189"/>
              <w:jc w:val="center"/>
              <w:rPr>
                <w:rFonts w:hint="eastAsia" w:ascii="宋体" w:hAnsi="宋体" w:cs="宋体"/>
                <w:szCs w:val="21"/>
              </w:rPr>
            </w:pPr>
            <w:r>
              <w:rPr>
                <w:rFonts w:hint="eastAsia" w:ascii="宋体" w:hAnsi="宋体" w:cs="宋体"/>
                <w:spacing w:val="7"/>
                <w:szCs w:val="21"/>
                <w14:textOutline w14:w="4356" w14:cap="sq" w14:cmpd="sng" w14:algn="ctr">
                  <w14:solidFill>
                    <w14:srgbClr w14:val="000000"/>
                  </w14:solidFill>
                  <w14:prstDash w14:val="solid"/>
                  <w14:bevel/>
                </w14:textOutline>
              </w:rPr>
              <w:t>单位</w:t>
            </w:r>
          </w:p>
        </w:tc>
        <w:tc>
          <w:tcPr>
            <w:tcW w:w="622" w:type="dxa"/>
            <w:shd w:val="clear" w:color="auto" w:fill="auto"/>
            <w:vAlign w:val="center"/>
          </w:tcPr>
          <w:p w14:paraId="2F599806">
            <w:pPr>
              <w:spacing w:before="198" w:line="226" w:lineRule="auto"/>
              <w:ind w:left="140"/>
              <w:jc w:val="center"/>
              <w:rPr>
                <w:rFonts w:hint="eastAsia" w:ascii="宋体" w:hAnsi="宋体" w:cs="宋体"/>
                <w:szCs w:val="21"/>
              </w:rPr>
            </w:pPr>
            <w:r>
              <w:rPr>
                <w:rFonts w:hint="eastAsia" w:ascii="宋体" w:hAnsi="宋体" w:cs="宋体"/>
                <w:spacing w:val="11"/>
                <w:szCs w:val="21"/>
                <w14:textOutline w14:w="4356" w14:cap="sq" w14:cmpd="sng" w14:algn="ctr">
                  <w14:solidFill>
                    <w14:srgbClr w14:val="000000"/>
                  </w14:solidFill>
                  <w14:prstDash w14:val="solid"/>
                  <w14:bevel/>
                </w14:textOutline>
              </w:rPr>
              <w:t>数</w:t>
            </w:r>
            <w:r>
              <w:rPr>
                <w:rFonts w:hint="eastAsia" w:ascii="宋体" w:hAnsi="宋体" w:cs="宋体"/>
                <w:spacing w:val="10"/>
                <w:szCs w:val="21"/>
              </w:rPr>
              <w:t xml:space="preserve"> </w:t>
            </w:r>
            <w:r>
              <w:rPr>
                <w:rFonts w:hint="eastAsia" w:ascii="宋体" w:hAnsi="宋体" w:cs="宋体"/>
                <w:spacing w:val="10"/>
                <w:szCs w:val="21"/>
                <w14:textOutline w14:w="4356" w14:cap="sq" w14:cmpd="sng" w14:algn="ctr">
                  <w14:solidFill>
                    <w14:srgbClr w14:val="000000"/>
                  </w14:solidFill>
                  <w14:prstDash w14:val="solid"/>
                  <w14:bevel/>
                </w14:textOutline>
              </w:rPr>
              <w:t>量</w:t>
            </w:r>
          </w:p>
        </w:tc>
        <w:tc>
          <w:tcPr>
            <w:tcW w:w="789" w:type="dxa"/>
            <w:shd w:val="clear" w:color="auto" w:fill="auto"/>
            <w:vAlign w:val="center"/>
          </w:tcPr>
          <w:p w14:paraId="27ABC9D0">
            <w:pPr>
              <w:spacing w:before="199" w:line="227" w:lineRule="auto"/>
              <w:ind w:left="183"/>
              <w:jc w:val="center"/>
              <w:rPr>
                <w:rFonts w:hint="eastAsia" w:ascii="宋体" w:hAnsi="宋体" w:cs="宋体"/>
                <w:spacing w:val="9"/>
                <w:szCs w:val="21"/>
                <w14:textOutline w14:w="4356" w14:cap="sq" w14:cmpd="sng" w14:algn="ctr">
                  <w14:solidFill>
                    <w14:srgbClr w14:val="000000"/>
                  </w14:solidFill>
                  <w14:prstDash w14:val="solid"/>
                  <w14:bevel/>
                </w14:textOutline>
              </w:rPr>
            </w:pPr>
            <w:r>
              <w:rPr>
                <w:rFonts w:hint="eastAsia" w:ascii="宋体" w:hAnsi="宋体" w:cs="宋体"/>
                <w:spacing w:val="9"/>
                <w:szCs w:val="21"/>
                <w14:textOutline w14:w="4356" w14:cap="sq" w14:cmpd="sng" w14:algn="ctr">
                  <w14:solidFill>
                    <w14:srgbClr w14:val="000000"/>
                  </w14:solidFill>
                  <w14:prstDash w14:val="solid"/>
                  <w14:bevel/>
                </w14:textOutline>
              </w:rPr>
              <w:t>备</w:t>
            </w:r>
            <w:r>
              <w:rPr>
                <w:rFonts w:hint="eastAsia" w:ascii="宋体" w:hAnsi="宋体" w:cs="宋体"/>
                <w:spacing w:val="8"/>
                <w:szCs w:val="21"/>
                <w14:textOutline w14:w="4356" w14:cap="sq" w14:cmpd="sng" w14:algn="ctr">
                  <w14:solidFill>
                    <w14:srgbClr w14:val="000000"/>
                  </w14:solidFill>
                  <w14:prstDash w14:val="solid"/>
                  <w14:bevel/>
                </w14:textOutline>
              </w:rPr>
              <w:t>注</w:t>
            </w:r>
          </w:p>
        </w:tc>
      </w:tr>
      <w:tr w14:paraId="638B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7818E6AD">
            <w:pPr>
              <w:spacing w:before="74" w:line="192" w:lineRule="auto"/>
              <w:ind w:left="204"/>
              <w:jc w:val="center"/>
              <w:rPr>
                <w:rFonts w:hint="eastAsia" w:ascii="宋体" w:hAnsi="宋体" w:cs="宋体"/>
                <w:szCs w:val="21"/>
              </w:rPr>
            </w:pPr>
            <w:r>
              <w:rPr>
                <w:rFonts w:hint="eastAsia" w:ascii="宋体" w:hAnsi="宋体" w:cs="宋体"/>
                <w:szCs w:val="21"/>
              </w:rPr>
              <w:t>1</w:t>
            </w:r>
          </w:p>
        </w:tc>
        <w:tc>
          <w:tcPr>
            <w:tcW w:w="724" w:type="dxa"/>
            <w:vMerge w:val="restart"/>
            <w:textDirection w:val="tbRlV"/>
            <w:vAlign w:val="center"/>
          </w:tcPr>
          <w:p w14:paraId="6DEF145C">
            <w:pPr>
              <w:jc w:val="center"/>
              <w:rPr>
                <w:rFonts w:hint="eastAsia" w:ascii="宋体" w:hAnsi="宋体" w:cs="宋体"/>
                <w:szCs w:val="21"/>
              </w:rPr>
            </w:pPr>
            <w:r>
              <w:rPr>
                <w:rFonts w:hint="eastAsia" w:ascii="宋体" w:hAnsi="宋体" w:cs="宋体"/>
                <w:spacing w:val="-9"/>
                <w:szCs w:val="21"/>
              </w:rPr>
              <w:t>基质</w:t>
            </w:r>
          </w:p>
        </w:tc>
        <w:tc>
          <w:tcPr>
            <w:tcW w:w="492" w:type="dxa"/>
            <w:vAlign w:val="center"/>
          </w:tcPr>
          <w:p w14:paraId="0B547469">
            <w:pPr>
              <w:spacing w:before="44" w:line="219" w:lineRule="auto"/>
              <w:jc w:val="center"/>
              <w:rPr>
                <w:rFonts w:hint="eastAsia" w:ascii="宋体" w:hAnsi="宋体" w:cs="宋体"/>
                <w:spacing w:val="4"/>
                <w:szCs w:val="21"/>
              </w:rPr>
            </w:pPr>
            <w:r>
              <w:rPr>
                <w:rFonts w:hint="eastAsia" w:ascii="宋体" w:hAnsi="宋体" w:cs="宋体"/>
                <w:spacing w:val="10"/>
                <w:szCs w:val="21"/>
              </w:rPr>
              <w:t>青龙石</w:t>
            </w:r>
          </w:p>
        </w:tc>
        <w:tc>
          <w:tcPr>
            <w:tcW w:w="2257" w:type="dxa"/>
            <w:vAlign w:val="center"/>
          </w:tcPr>
          <w:p w14:paraId="091CC93A">
            <w:pPr>
              <w:spacing w:before="44" w:line="219" w:lineRule="auto"/>
              <w:jc w:val="center"/>
              <w:rPr>
                <w:rFonts w:hint="eastAsia" w:ascii="宋体" w:hAnsi="宋体" w:cs="宋体"/>
                <w:spacing w:val="3"/>
                <w:szCs w:val="21"/>
              </w:rPr>
            </w:pPr>
            <w:r>
              <w:rPr>
                <w:rFonts w:hint="eastAsia" w:ascii="宋体" w:hAnsi="宋体" w:cs="宋体"/>
                <w:spacing w:val="2"/>
                <w:szCs w:val="21"/>
              </w:rPr>
              <w:t>青黑色</w:t>
            </w:r>
          </w:p>
        </w:tc>
        <w:tc>
          <w:tcPr>
            <w:tcW w:w="2547" w:type="dxa"/>
            <w:vAlign w:val="center"/>
          </w:tcPr>
          <w:p w14:paraId="1FF93A0B">
            <w:pPr>
              <w:jc w:val="center"/>
              <w:rPr>
                <w:rFonts w:hint="eastAsia" w:ascii="宋体" w:hAnsi="宋体" w:cs="宋体"/>
                <w:szCs w:val="21"/>
              </w:rPr>
            </w:pPr>
            <w:r>
              <w:rPr>
                <w:rFonts w:hint="eastAsia" w:ascii="宋体" w:hAnsi="宋体" w:cs="宋体"/>
                <w:spacing w:val="2"/>
                <w:szCs w:val="21"/>
              </w:rPr>
              <w:t>片状，10-30cm</w:t>
            </w:r>
          </w:p>
        </w:tc>
        <w:tc>
          <w:tcPr>
            <w:tcW w:w="562" w:type="dxa"/>
            <w:vAlign w:val="center"/>
          </w:tcPr>
          <w:p w14:paraId="5B8C8D1D">
            <w:pPr>
              <w:spacing w:before="60" w:line="214" w:lineRule="auto"/>
              <w:jc w:val="center"/>
              <w:rPr>
                <w:rFonts w:hint="eastAsia" w:ascii="宋体" w:hAnsi="宋体" w:cs="宋体"/>
                <w:position w:val="-3"/>
                <w:szCs w:val="21"/>
              </w:rPr>
            </w:pPr>
            <w:r>
              <w:rPr>
                <w:rFonts w:hint="eastAsia" w:ascii="宋体" w:hAnsi="宋体" w:cs="宋体"/>
                <w:spacing w:val="3"/>
                <w:szCs w:val="21"/>
              </w:rPr>
              <w:t>块</w:t>
            </w:r>
          </w:p>
        </w:tc>
        <w:tc>
          <w:tcPr>
            <w:tcW w:w="622" w:type="dxa"/>
            <w:vAlign w:val="center"/>
          </w:tcPr>
          <w:p w14:paraId="7DB19CE2">
            <w:pPr>
              <w:spacing w:before="74" w:line="192" w:lineRule="auto"/>
              <w:jc w:val="center"/>
              <w:rPr>
                <w:rFonts w:hint="eastAsia" w:ascii="宋体" w:hAnsi="宋体" w:cs="宋体"/>
                <w:spacing w:val="1"/>
                <w:szCs w:val="21"/>
              </w:rPr>
            </w:pPr>
            <w:r>
              <w:rPr>
                <w:rFonts w:hint="eastAsia" w:ascii="宋体" w:hAnsi="宋体" w:cs="宋体"/>
                <w:spacing w:val="3"/>
                <w:szCs w:val="21"/>
              </w:rPr>
              <w:t>10</w:t>
            </w:r>
          </w:p>
        </w:tc>
        <w:tc>
          <w:tcPr>
            <w:tcW w:w="789" w:type="dxa"/>
            <w:vAlign w:val="center"/>
          </w:tcPr>
          <w:p w14:paraId="7F94A45C">
            <w:pPr>
              <w:jc w:val="center"/>
              <w:rPr>
                <w:rFonts w:hint="eastAsia" w:ascii="宋体" w:hAnsi="宋体" w:cs="宋体"/>
                <w:szCs w:val="21"/>
              </w:rPr>
            </w:pPr>
            <w:r>
              <w:rPr>
                <w:rFonts w:hint="eastAsia" w:ascii="宋体" w:hAnsi="宋体" w:cs="宋体"/>
                <w:szCs w:val="21"/>
              </w:rPr>
              <w:t>每队</w:t>
            </w:r>
          </w:p>
        </w:tc>
      </w:tr>
      <w:tr w14:paraId="7E90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10C7527D">
            <w:pPr>
              <w:spacing w:before="74" w:line="192" w:lineRule="auto"/>
              <w:ind w:left="204"/>
              <w:jc w:val="center"/>
              <w:rPr>
                <w:rFonts w:hint="eastAsia" w:ascii="宋体" w:hAnsi="宋体" w:cs="宋体"/>
                <w:szCs w:val="21"/>
              </w:rPr>
            </w:pPr>
            <w:r>
              <w:rPr>
                <w:rFonts w:hint="eastAsia" w:ascii="宋体" w:hAnsi="宋体" w:cs="宋体"/>
                <w:szCs w:val="21"/>
              </w:rPr>
              <w:t>2</w:t>
            </w:r>
          </w:p>
        </w:tc>
        <w:tc>
          <w:tcPr>
            <w:tcW w:w="724" w:type="dxa"/>
            <w:vMerge w:val="continue"/>
            <w:textDirection w:val="tbRlV"/>
            <w:vAlign w:val="center"/>
          </w:tcPr>
          <w:p w14:paraId="4AFB2DEF">
            <w:pPr>
              <w:jc w:val="center"/>
              <w:rPr>
                <w:rFonts w:hint="eastAsia" w:ascii="宋体" w:hAnsi="宋体" w:cs="宋体"/>
                <w:spacing w:val="-9"/>
                <w:szCs w:val="21"/>
              </w:rPr>
            </w:pPr>
          </w:p>
        </w:tc>
        <w:tc>
          <w:tcPr>
            <w:tcW w:w="492" w:type="dxa"/>
            <w:vAlign w:val="center"/>
          </w:tcPr>
          <w:p w14:paraId="49CEF73B">
            <w:pPr>
              <w:spacing w:before="44" w:line="219" w:lineRule="auto"/>
              <w:jc w:val="center"/>
              <w:rPr>
                <w:rFonts w:hint="eastAsia" w:ascii="宋体" w:hAnsi="宋体" w:cs="宋体"/>
                <w:spacing w:val="4"/>
                <w:szCs w:val="21"/>
              </w:rPr>
            </w:pPr>
            <w:r>
              <w:rPr>
                <w:rFonts w:hint="eastAsia" w:ascii="宋体" w:hAnsi="宋体" w:cs="宋体"/>
                <w:spacing w:val="10"/>
                <w:szCs w:val="21"/>
              </w:rPr>
              <w:t>松皮石</w:t>
            </w:r>
          </w:p>
        </w:tc>
        <w:tc>
          <w:tcPr>
            <w:tcW w:w="2257" w:type="dxa"/>
            <w:vAlign w:val="center"/>
          </w:tcPr>
          <w:p w14:paraId="463BB5D6">
            <w:pPr>
              <w:spacing w:before="44" w:line="219" w:lineRule="auto"/>
              <w:jc w:val="center"/>
              <w:rPr>
                <w:rFonts w:hint="eastAsia" w:ascii="宋体" w:hAnsi="宋体" w:cs="宋体"/>
                <w:spacing w:val="3"/>
                <w:szCs w:val="21"/>
              </w:rPr>
            </w:pPr>
            <w:r>
              <w:rPr>
                <w:rFonts w:hint="eastAsia" w:ascii="宋体" w:hAnsi="宋体" w:cs="宋体"/>
                <w:spacing w:val="2"/>
                <w:szCs w:val="21"/>
              </w:rPr>
              <w:t>青灰/豆青/淡紫</w:t>
            </w:r>
          </w:p>
        </w:tc>
        <w:tc>
          <w:tcPr>
            <w:tcW w:w="2547" w:type="dxa"/>
            <w:vAlign w:val="center"/>
          </w:tcPr>
          <w:p w14:paraId="7AEE1933">
            <w:pPr>
              <w:jc w:val="center"/>
              <w:rPr>
                <w:rFonts w:hint="eastAsia" w:ascii="宋体" w:hAnsi="宋体" w:cs="宋体"/>
                <w:szCs w:val="21"/>
              </w:rPr>
            </w:pPr>
            <w:r>
              <w:rPr>
                <w:rFonts w:hint="eastAsia" w:ascii="宋体" w:hAnsi="宋体" w:cs="宋体"/>
                <w:szCs w:val="21"/>
              </w:rPr>
              <w:t>10-30cm</w:t>
            </w:r>
          </w:p>
        </w:tc>
        <w:tc>
          <w:tcPr>
            <w:tcW w:w="562" w:type="dxa"/>
            <w:vAlign w:val="center"/>
          </w:tcPr>
          <w:p w14:paraId="0A24CBAC">
            <w:pPr>
              <w:spacing w:before="60" w:line="214" w:lineRule="auto"/>
              <w:jc w:val="center"/>
              <w:rPr>
                <w:rFonts w:hint="eastAsia" w:ascii="宋体" w:hAnsi="宋体" w:cs="宋体"/>
                <w:position w:val="-3"/>
                <w:szCs w:val="21"/>
              </w:rPr>
            </w:pPr>
            <w:r>
              <w:rPr>
                <w:rFonts w:hint="eastAsia" w:ascii="宋体" w:hAnsi="宋体" w:cs="宋体"/>
                <w:position w:val="-3"/>
                <w:szCs w:val="21"/>
              </w:rPr>
              <w:t>块</w:t>
            </w:r>
          </w:p>
        </w:tc>
        <w:tc>
          <w:tcPr>
            <w:tcW w:w="622" w:type="dxa"/>
            <w:vAlign w:val="center"/>
          </w:tcPr>
          <w:p w14:paraId="14B9F941">
            <w:pPr>
              <w:spacing w:before="74" w:line="192" w:lineRule="auto"/>
              <w:jc w:val="center"/>
              <w:rPr>
                <w:rFonts w:hint="eastAsia" w:ascii="宋体" w:hAnsi="宋体" w:cs="宋体"/>
                <w:spacing w:val="1"/>
                <w:szCs w:val="21"/>
              </w:rPr>
            </w:pPr>
            <w:r>
              <w:rPr>
                <w:rFonts w:hint="eastAsia" w:ascii="宋体" w:hAnsi="宋体" w:cs="宋体"/>
                <w:spacing w:val="1"/>
                <w:szCs w:val="21"/>
              </w:rPr>
              <w:t>20</w:t>
            </w:r>
          </w:p>
        </w:tc>
        <w:tc>
          <w:tcPr>
            <w:tcW w:w="789" w:type="dxa"/>
            <w:vAlign w:val="center"/>
          </w:tcPr>
          <w:p w14:paraId="3126D1ED">
            <w:pPr>
              <w:jc w:val="center"/>
              <w:rPr>
                <w:rFonts w:hint="eastAsia" w:ascii="宋体" w:hAnsi="宋体" w:cs="宋体"/>
                <w:szCs w:val="21"/>
              </w:rPr>
            </w:pPr>
            <w:r>
              <w:rPr>
                <w:rFonts w:hint="eastAsia" w:ascii="宋体" w:hAnsi="宋体" w:cs="宋体"/>
                <w:szCs w:val="21"/>
              </w:rPr>
              <w:t>每队</w:t>
            </w:r>
          </w:p>
        </w:tc>
      </w:tr>
      <w:tr w14:paraId="6244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0A23E3A4">
            <w:pPr>
              <w:spacing w:before="74" w:line="192" w:lineRule="auto"/>
              <w:ind w:left="204"/>
              <w:jc w:val="center"/>
              <w:rPr>
                <w:rFonts w:hint="eastAsia" w:ascii="宋体" w:hAnsi="宋体" w:cs="宋体"/>
                <w:szCs w:val="21"/>
              </w:rPr>
            </w:pPr>
            <w:r>
              <w:rPr>
                <w:rFonts w:hint="eastAsia" w:ascii="宋体" w:hAnsi="宋体" w:cs="宋体"/>
                <w:szCs w:val="21"/>
              </w:rPr>
              <w:t>3</w:t>
            </w:r>
          </w:p>
        </w:tc>
        <w:tc>
          <w:tcPr>
            <w:tcW w:w="724" w:type="dxa"/>
            <w:vMerge w:val="continue"/>
            <w:textDirection w:val="tbRlV"/>
            <w:vAlign w:val="center"/>
          </w:tcPr>
          <w:p w14:paraId="45E100DD">
            <w:pPr>
              <w:jc w:val="center"/>
              <w:rPr>
                <w:rFonts w:hint="eastAsia" w:ascii="宋体" w:hAnsi="宋体" w:cs="宋体"/>
                <w:spacing w:val="-9"/>
                <w:szCs w:val="21"/>
              </w:rPr>
            </w:pPr>
          </w:p>
        </w:tc>
        <w:tc>
          <w:tcPr>
            <w:tcW w:w="492" w:type="dxa"/>
            <w:vAlign w:val="center"/>
          </w:tcPr>
          <w:p w14:paraId="68E0E82E">
            <w:pPr>
              <w:spacing w:before="44" w:line="219" w:lineRule="auto"/>
              <w:jc w:val="center"/>
              <w:rPr>
                <w:rFonts w:hint="eastAsia" w:ascii="宋体" w:hAnsi="宋体" w:cs="宋体"/>
                <w:spacing w:val="4"/>
                <w:szCs w:val="21"/>
              </w:rPr>
            </w:pPr>
            <w:r>
              <w:rPr>
                <w:rFonts w:hint="eastAsia" w:ascii="宋体" w:hAnsi="宋体" w:cs="宋体"/>
                <w:spacing w:val="4"/>
                <w:szCs w:val="21"/>
              </w:rPr>
              <w:t>上水石</w:t>
            </w:r>
          </w:p>
        </w:tc>
        <w:tc>
          <w:tcPr>
            <w:tcW w:w="2257" w:type="dxa"/>
            <w:vAlign w:val="center"/>
          </w:tcPr>
          <w:p w14:paraId="3F72B036">
            <w:pPr>
              <w:spacing w:before="44" w:line="219" w:lineRule="auto"/>
              <w:jc w:val="center"/>
              <w:rPr>
                <w:rFonts w:hint="eastAsia" w:ascii="宋体" w:hAnsi="宋体" w:cs="宋体"/>
                <w:spacing w:val="3"/>
                <w:szCs w:val="21"/>
              </w:rPr>
            </w:pPr>
            <w:r>
              <w:rPr>
                <w:rFonts w:hint="eastAsia" w:ascii="宋体" w:hAnsi="宋体" w:cs="宋体"/>
                <w:spacing w:val="2"/>
                <w:szCs w:val="21"/>
              </w:rPr>
              <w:t>浅棕</w:t>
            </w:r>
          </w:p>
        </w:tc>
        <w:tc>
          <w:tcPr>
            <w:tcW w:w="2547" w:type="dxa"/>
            <w:vAlign w:val="center"/>
          </w:tcPr>
          <w:p w14:paraId="256466C0">
            <w:pPr>
              <w:jc w:val="center"/>
              <w:rPr>
                <w:rFonts w:hint="eastAsia" w:ascii="宋体" w:hAnsi="宋体" w:cs="宋体"/>
                <w:szCs w:val="21"/>
              </w:rPr>
            </w:pPr>
            <w:r>
              <w:rPr>
                <w:rFonts w:hint="eastAsia" w:ascii="宋体" w:hAnsi="宋体" w:cs="宋体"/>
                <w:spacing w:val="2"/>
                <w:szCs w:val="21"/>
              </w:rPr>
              <w:t>10-30cm、5-10cm（各10块）</w:t>
            </w:r>
          </w:p>
        </w:tc>
        <w:tc>
          <w:tcPr>
            <w:tcW w:w="562" w:type="dxa"/>
            <w:vAlign w:val="center"/>
          </w:tcPr>
          <w:p w14:paraId="3C40D47D">
            <w:pPr>
              <w:spacing w:before="60" w:line="214" w:lineRule="auto"/>
              <w:jc w:val="center"/>
              <w:rPr>
                <w:rFonts w:hint="eastAsia" w:ascii="宋体" w:hAnsi="宋体" w:cs="宋体"/>
                <w:position w:val="-3"/>
                <w:szCs w:val="21"/>
              </w:rPr>
            </w:pPr>
            <w:r>
              <w:rPr>
                <w:rFonts w:hint="eastAsia" w:ascii="宋体" w:hAnsi="宋体" w:cs="宋体"/>
                <w:position w:val="-3"/>
                <w:szCs w:val="21"/>
              </w:rPr>
              <w:t>块</w:t>
            </w:r>
          </w:p>
        </w:tc>
        <w:tc>
          <w:tcPr>
            <w:tcW w:w="622" w:type="dxa"/>
            <w:vAlign w:val="center"/>
          </w:tcPr>
          <w:p w14:paraId="280F3AC7">
            <w:pPr>
              <w:spacing w:before="74" w:line="192" w:lineRule="auto"/>
              <w:jc w:val="center"/>
              <w:rPr>
                <w:rFonts w:hint="eastAsia" w:ascii="宋体" w:hAnsi="宋体" w:cs="宋体"/>
                <w:spacing w:val="1"/>
                <w:szCs w:val="21"/>
              </w:rPr>
            </w:pPr>
          </w:p>
        </w:tc>
        <w:tc>
          <w:tcPr>
            <w:tcW w:w="789" w:type="dxa"/>
            <w:vAlign w:val="center"/>
          </w:tcPr>
          <w:p w14:paraId="530D60F7">
            <w:pPr>
              <w:jc w:val="center"/>
              <w:rPr>
                <w:rFonts w:hint="eastAsia" w:ascii="宋体" w:hAnsi="宋体" w:cs="宋体"/>
                <w:szCs w:val="21"/>
              </w:rPr>
            </w:pPr>
          </w:p>
        </w:tc>
      </w:tr>
      <w:tr w14:paraId="5E79D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6714D17A">
            <w:pPr>
              <w:spacing w:before="74" w:line="192" w:lineRule="auto"/>
              <w:ind w:left="204"/>
              <w:jc w:val="center"/>
              <w:rPr>
                <w:rFonts w:hint="eastAsia" w:ascii="宋体" w:hAnsi="宋体" w:cs="宋体"/>
                <w:szCs w:val="21"/>
              </w:rPr>
            </w:pPr>
            <w:r>
              <w:rPr>
                <w:rFonts w:hint="eastAsia" w:ascii="宋体" w:hAnsi="宋体" w:cs="宋体"/>
                <w:szCs w:val="21"/>
              </w:rPr>
              <w:t>4</w:t>
            </w:r>
          </w:p>
        </w:tc>
        <w:tc>
          <w:tcPr>
            <w:tcW w:w="724" w:type="dxa"/>
            <w:vMerge w:val="continue"/>
            <w:textDirection w:val="tbRlV"/>
            <w:vAlign w:val="center"/>
          </w:tcPr>
          <w:p w14:paraId="41BDAC57">
            <w:pPr>
              <w:jc w:val="center"/>
              <w:rPr>
                <w:rFonts w:hint="eastAsia" w:ascii="宋体" w:hAnsi="宋体" w:cs="宋体"/>
                <w:spacing w:val="-9"/>
                <w:szCs w:val="21"/>
              </w:rPr>
            </w:pPr>
          </w:p>
        </w:tc>
        <w:tc>
          <w:tcPr>
            <w:tcW w:w="492" w:type="dxa"/>
            <w:vAlign w:val="center"/>
          </w:tcPr>
          <w:p w14:paraId="79BB8602">
            <w:pPr>
              <w:spacing w:before="44" w:line="219" w:lineRule="auto"/>
              <w:jc w:val="center"/>
              <w:rPr>
                <w:rFonts w:hint="eastAsia" w:ascii="宋体" w:hAnsi="宋体" w:cs="宋体"/>
                <w:spacing w:val="4"/>
                <w:szCs w:val="21"/>
              </w:rPr>
            </w:pPr>
            <w:r>
              <w:rPr>
                <w:rFonts w:hint="eastAsia" w:ascii="宋体" w:hAnsi="宋体" w:cs="宋体"/>
                <w:spacing w:val="4"/>
                <w:szCs w:val="21"/>
              </w:rPr>
              <w:t>彩砂</w:t>
            </w:r>
          </w:p>
        </w:tc>
        <w:tc>
          <w:tcPr>
            <w:tcW w:w="2257" w:type="dxa"/>
            <w:vAlign w:val="center"/>
          </w:tcPr>
          <w:p w14:paraId="401B9B7E">
            <w:pPr>
              <w:spacing w:before="44" w:line="219" w:lineRule="auto"/>
              <w:jc w:val="center"/>
              <w:rPr>
                <w:rFonts w:hint="eastAsia" w:ascii="宋体" w:hAnsi="宋体" w:cs="宋体"/>
                <w:spacing w:val="2"/>
                <w:szCs w:val="21"/>
              </w:rPr>
            </w:pPr>
            <w:r>
              <w:rPr>
                <w:rFonts w:hint="eastAsia" w:ascii="宋体" w:hAnsi="宋体" w:cs="宋体"/>
                <w:spacing w:val="2"/>
                <w:szCs w:val="21"/>
              </w:rPr>
              <w:t>蓝色</w:t>
            </w:r>
          </w:p>
        </w:tc>
        <w:tc>
          <w:tcPr>
            <w:tcW w:w="2547" w:type="dxa"/>
            <w:vAlign w:val="center"/>
          </w:tcPr>
          <w:p w14:paraId="76163B61">
            <w:pPr>
              <w:jc w:val="center"/>
              <w:rPr>
                <w:rFonts w:hint="eastAsia" w:ascii="宋体" w:hAnsi="宋体" w:cs="宋体"/>
                <w:spacing w:val="2"/>
                <w:szCs w:val="21"/>
              </w:rPr>
            </w:pPr>
            <w:r>
              <w:rPr>
                <w:rFonts w:hint="eastAsia" w:ascii="宋体" w:hAnsi="宋体" w:cs="宋体"/>
                <w:spacing w:val="2"/>
                <w:szCs w:val="21"/>
              </w:rPr>
              <w:t>10-20目</w:t>
            </w:r>
          </w:p>
        </w:tc>
        <w:tc>
          <w:tcPr>
            <w:tcW w:w="562" w:type="dxa"/>
            <w:vAlign w:val="center"/>
          </w:tcPr>
          <w:p w14:paraId="57FDE451">
            <w:pPr>
              <w:spacing w:before="60" w:line="214" w:lineRule="auto"/>
              <w:jc w:val="center"/>
              <w:rPr>
                <w:rFonts w:hint="eastAsia" w:ascii="宋体" w:hAnsi="宋体" w:cs="宋体"/>
                <w:position w:val="-3"/>
                <w:szCs w:val="21"/>
              </w:rPr>
            </w:pPr>
            <w:r>
              <w:rPr>
                <w:rFonts w:hint="eastAsia" w:ascii="宋体" w:hAnsi="宋体" w:cs="宋体"/>
                <w:position w:val="-3"/>
                <w:szCs w:val="21"/>
              </w:rPr>
              <w:t>千克</w:t>
            </w:r>
          </w:p>
        </w:tc>
        <w:tc>
          <w:tcPr>
            <w:tcW w:w="622" w:type="dxa"/>
            <w:vAlign w:val="center"/>
          </w:tcPr>
          <w:p w14:paraId="691DD66D">
            <w:pPr>
              <w:spacing w:before="74" w:line="192" w:lineRule="auto"/>
              <w:jc w:val="center"/>
              <w:rPr>
                <w:rFonts w:hint="eastAsia" w:ascii="宋体" w:hAnsi="宋体" w:cs="宋体"/>
                <w:spacing w:val="1"/>
                <w:szCs w:val="21"/>
              </w:rPr>
            </w:pPr>
            <w:r>
              <w:rPr>
                <w:rFonts w:hint="eastAsia" w:ascii="宋体" w:hAnsi="宋体" w:cs="宋体"/>
                <w:spacing w:val="1"/>
                <w:szCs w:val="21"/>
              </w:rPr>
              <w:t>1</w:t>
            </w:r>
          </w:p>
        </w:tc>
        <w:tc>
          <w:tcPr>
            <w:tcW w:w="789" w:type="dxa"/>
            <w:vAlign w:val="center"/>
          </w:tcPr>
          <w:p w14:paraId="39232F57">
            <w:pPr>
              <w:jc w:val="center"/>
              <w:rPr>
                <w:rFonts w:hint="eastAsia" w:ascii="宋体" w:hAnsi="宋体" w:cs="宋体"/>
                <w:szCs w:val="21"/>
              </w:rPr>
            </w:pPr>
            <w:r>
              <w:rPr>
                <w:rFonts w:hint="eastAsia" w:ascii="宋体" w:hAnsi="宋体" w:cs="宋体"/>
                <w:szCs w:val="21"/>
              </w:rPr>
              <w:t>每队</w:t>
            </w:r>
          </w:p>
        </w:tc>
      </w:tr>
      <w:tr w14:paraId="0D8F5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22AF6A21">
            <w:pPr>
              <w:spacing w:before="74" w:line="192" w:lineRule="auto"/>
              <w:ind w:left="204"/>
              <w:jc w:val="center"/>
              <w:rPr>
                <w:rFonts w:hint="eastAsia" w:ascii="宋体" w:hAnsi="宋体" w:cs="宋体"/>
                <w:szCs w:val="21"/>
              </w:rPr>
            </w:pPr>
            <w:r>
              <w:rPr>
                <w:rFonts w:hint="eastAsia" w:ascii="宋体" w:hAnsi="宋体" w:cs="宋体"/>
                <w:szCs w:val="21"/>
              </w:rPr>
              <w:t>5</w:t>
            </w:r>
          </w:p>
        </w:tc>
        <w:tc>
          <w:tcPr>
            <w:tcW w:w="724" w:type="dxa"/>
            <w:vMerge w:val="continue"/>
            <w:textDirection w:val="tbRlV"/>
            <w:vAlign w:val="center"/>
          </w:tcPr>
          <w:p w14:paraId="420AC256">
            <w:pPr>
              <w:jc w:val="center"/>
              <w:rPr>
                <w:rFonts w:hint="eastAsia" w:ascii="宋体" w:hAnsi="宋体" w:cs="宋体"/>
                <w:spacing w:val="-9"/>
                <w:szCs w:val="21"/>
              </w:rPr>
            </w:pPr>
          </w:p>
        </w:tc>
        <w:tc>
          <w:tcPr>
            <w:tcW w:w="492" w:type="dxa"/>
            <w:vAlign w:val="center"/>
          </w:tcPr>
          <w:p w14:paraId="07C4B237">
            <w:pPr>
              <w:spacing w:before="44" w:line="219" w:lineRule="auto"/>
              <w:jc w:val="center"/>
              <w:rPr>
                <w:rFonts w:hint="eastAsia" w:ascii="宋体" w:hAnsi="宋体" w:cs="宋体"/>
                <w:spacing w:val="4"/>
                <w:szCs w:val="21"/>
              </w:rPr>
            </w:pPr>
            <w:r>
              <w:rPr>
                <w:rFonts w:hint="eastAsia" w:ascii="宋体" w:hAnsi="宋体" w:cs="宋体"/>
                <w:spacing w:val="4"/>
                <w:szCs w:val="21"/>
              </w:rPr>
              <w:t>轻石</w:t>
            </w:r>
          </w:p>
        </w:tc>
        <w:tc>
          <w:tcPr>
            <w:tcW w:w="2257" w:type="dxa"/>
            <w:vAlign w:val="center"/>
          </w:tcPr>
          <w:p w14:paraId="1C53E968">
            <w:pPr>
              <w:spacing w:before="44" w:line="219" w:lineRule="auto"/>
              <w:jc w:val="center"/>
              <w:rPr>
                <w:rFonts w:hint="eastAsia" w:ascii="宋体" w:hAnsi="宋体" w:cs="宋体"/>
                <w:spacing w:val="2"/>
                <w:szCs w:val="21"/>
              </w:rPr>
            </w:pPr>
            <w:r>
              <w:rPr>
                <w:rFonts w:hint="eastAsia" w:ascii="宋体" w:hAnsi="宋体" w:cs="宋体"/>
                <w:spacing w:val="2"/>
                <w:szCs w:val="21"/>
              </w:rPr>
              <w:t>灰</w:t>
            </w:r>
          </w:p>
        </w:tc>
        <w:tc>
          <w:tcPr>
            <w:tcW w:w="2547" w:type="dxa"/>
            <w:vAlign w:val="center"/>
          </w:tcPr>
          <w:p w14:paraId="1A2BF783">
            <w:pPr>
              <w:jc w:val="center"/>
              <w:rPr>
                <w:rFonts w:hint="eastAsia" w:ascii="宋体" w:hAnsi="宋体" w:cs="宋体"/>
                <w:spacing w:val="2"/>
                <w:szCs w:val="21"/>
              </w:rPr>
            </w:pPr>
            <w:r>
              <w:rPr>
                <w:rFonts w:hint="eastAsia" w:ascii="宋体" w:hAnsi="宋体" w:cs="宋体"/>
                <w:spacing w:val="5"/>
                <w:szCs w:val="21"/>
              </w:rPr>
              <w:t>粒径0.5-1</w:t>
            </w:r>
          </w:p>
        </w:tc>
        <w:tc>
          <w:tcPr>
            <w:tcW w:w="562" w:type="dxa"/>
            <w:vAlign w:val="center"/>
          </w:tcPr>
          <w:p w14:paraId="2DAF2FBB">
            <w:pPr>
              <w:spacing w:before="60" w:line="214" w:lineRule="auto"/>
              <w:jc w:val="center"/>
              <w:rPr>
                <w:rFonts w:hint="eastAsia" w:ascii="宋体" w:hAnsi="宋体" w:cs="宋体"/>
                <w:position w:val="-3"/>
                <w:szCs w:val="21"/>
              </w:rPr>
            </w:pPr>
            <w:r>
              <w:rPr>
                <w:rFonts w:hint="eastAsia" w:ascii="宋体" w:hAnsi="宋体" w:cs="宋体"/>
                <w:szCs w:val="21"/>
              </w:rPr>
              <w:t>m</w:t>
            </w:r>
            <w:r>
              <w:rPr>
                <w:rFonts w:hint="eastAsia" w:ascii="宋体" w:hAnsi="宋体" w:cs="宋体"/>
                <w:szCs w:val="21"/>
                <w:vertAlign w:val="superscript"/>
              </w:rPr>
              <w:t>3</w:t>
            </w:r>
          </w:p>
        </w:tc>
        <w:tc>
          <w:tcPr>
            <w:tcW w:w="622" w:type="dxa"/>
            <w:vAlign w:val="center"/>
          </w:tcPr>
          <w:p w14:paraId="6EA5FADA">
            <w:pPr>
              <w:spacing w:before="74" w:line="192" w:lineRule="auto"/>
              <w:jc w:val="center"/>
              <w:rPr>
                <w:rFonts w:hint="eastAsia" w:ascii="宋体" w:hAnsi="宋体" w:cs="宋体"/>
                <w:spacing w:val="1"/>
                <w:szCs w:val="21"/>
              </w:rPr>
            </w:pPr>
            <w:r>
              <w:rPr>
                <w:rFonts w:hint="eastAsia" w:ascii="宋体" w:hAnsi="宋体" w:cs="宋体"/>
                <w:spacing w:val="4"/>
                <w:szCs w:val="21"/>
              </w:rPr>
              <w:t>0.1</w:t>
            </w:r>
          </w:p>
        </w:tc>
        <w:tc>
          <w:tcPr>
            <w:tcW w:w="789" w:type="dxa"/>
            <w:vAlign w:val="center"/>
          </w:tcPr>
          <w:p w14:paraId="6A574E67">
            <w:pPr>
              <w:jc w:val="center"/>
              <w:rPr>
                <w:rFonts w:hint="eastAsia" w:ascii="宋体" w:hAnsi="宋体" w:cs="宋体"/>
                <w:szCs w:val="21"/>
              </w:rPr>
            </w:pPr>
          </w:p>
        </w:tc>
      </w:tr>
      <w:tr w14:paraId="2A37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339F02D5">
            <w:pPr>
              <w:spacing w:before="74" w:line="192" w:lineRule="auto"/>
              <w:ind w:left="204"/>
              <w:jc w:val="center"/>
              <w:rPr>
                <w:rFonts w:hint="eastAsia" w:ascii="宋体" w:hAnsi="宋体" w:cs="宋体"/>
                <w:szCs w:val="21"/>
              </w:rPr>
            </w:pPr>
            <w:r>
              <w:rPr>
                <w:rFonts w:hint="eastAsia" w:ascii="宋体" w:hAnsi="宋体" w:cs="宋体"/>
                <w:szCs w:val="21"/>
              </w:rPr>
              <w:t>6</w:t>
            </w:r>
          </w:p>
        </w:tc>
        <w:tc>
          <w:tcPr>
            <w:tcW w:w="724" w:type="dxa"/>
            <w:vMerge w:val="continue"/>
            <w:textDirection w:val="tbRlV"/>
            <w:vAlign w:val="center"/>
          </w:tcPr>
          <w:p w14:paraId="63A610AA">
            <w:pPr>
              <w:jc w:val="center"/>
              <w:rPr>
                <w:rFonts w:hint="eastAsia" w:ascii="宋体" w:hAnsi="宋体" w:cs="宋体"/>
                <w:spacing w:val="-9"/>
                <w:szCs w:val="21"/>
              </w:rPr>
            </w:pPr>
          </w:p>
        </w:tc>
        <w:tc>
          <w:tcPr>
            <w:tcW w:w="492" w:type="dxa"/>
            <w:vAlign w:val="center"/>
          </w:tcPr>
          <w:p w14:paraId="06956B38">
            <w:pPr>
              <w:spacing w:before="44" w:line="219" w:lineRule="auto"/>
              <w:jc w:val="center"/>
              <w:rPr>
                <w:rFonts w:hint="eastAsia" w:ascii="宋体" w:hAnsi="宋体" w:cs="宋体"/>
                <w:spacing w:val="4"/>
                <w:szCs w:val="21"/>
              </w:rPr>
            </w:pPr>
            <w:r>
              <w:rPr>
                <w:rFonts w:hint="eastAsia" w:ascii="宋体" w:hAnsi="宋体" w:cs="宋体"/>
                <w:spacing w:val="4"/>
                <w:szCs w:val="21"/>
              </w:rPr>
              <w:t>干水苔</w:t>
            </w:r>
          </w:p>
        </w:tc>
        <w:tc>
          <w:tcPr>
            <w:tcW w:w="2257" w:type="dxa"/>
            <w:vAlign w:val="center"/>
          </w:tcPr>
          <w:p w14:paraId="1FE2E32A">
            <w:pPr>
              <w:spacing w:before="44" w:line="219" w:lineRule="auto"/>
              <w:jc w:val="center"/>
              <w:rPr>
                <w:rFonts w:hint="eastAsia" w:ascii="宋体" w:hAnsi="宋体" w:cs="宋体"/>
                <w:spacing w:val="2"/>
                <w:szCs w:val="21"/>
              </w:rPr>
            </w:pPr>
            <w:r>
              <w:rPr>
                <w:rFonts w:hint="eastAsia" w:ascii="宋体" w:hAnsi="宋体" w:cs="宋体"/>
                <w:spacing w:val="2"/>
                <w:szCs w:val="21"/>
              </w:rPr>
              <w:t>黄绿</w:t>
            </w:r>
          </w:p>
        </w:tc>
        <w:tc>
          <w:tcPr>
            <w:tcW w:w="2547" w:type="dxa"/>
            <w:vAlign w:val="center"/>
          </w:tcPr>
          <w:p w14:paraId="19614B2F">
            <w:pPr>
              <w:jc w:val="center"/>
              <w:rPr>
                <w:rFonts w:hint="eastAsia" w:ascii="宋体" w:hAnsi="宋体" w:cs="宋体"/>
                <w:spacing w:val="5"/>
                <w:szCs w:val="21"/>
              </w:rPr>
            </w:pPr>
            <w:r>
              <w:rPr>
                <w:rFonts w:hint="eastAsia" w:ascii="宋体" w:hAnsi="宋体" w:cs="宋体"/>
                <w:spacing w:val="5"/>
                <w:szCs w:val="21"/>
              </w:rPr>
              <w:t>200g一袋/5袋</w:t>
            </w:r>
          </w:p>
        </w:tc>
        <w:tc>
          <w:tcPr>
            <w:tcW w:w="562" w:type="dxa"/>
            <w:vAlign w:val="center"/>
          </w:tcPr>
          <w:p w14:paraId="540966EC">
            <w:pPr>
              <w:spacing w:before="60" w:line="214" w:lineRule="auto"/>
              <w:jc w:val="center"/>
              <w:rPr>
                <w:rFonts w:hint="eastAsia" w:ascii="宋体" w:hAnsi="宋体" w:cs="宋体"/>
                <w:szCs w:val="21"/>
              </w:rPr>
            </w:pPr>
            <w:r>
              <w:rPr>
                <w:rFonts w:hint="eastAsia" w:ascii="宋体" w:hAnsi="宋体" w:cs="宋体"/>
                <w:position w:val="-3"/>
                <w:szCs w:val="21"/>
              </w:rPr>
              <w:t>千克</w:t>
            </w:r>
          </w:p>
        </w:tc>
        <w:tc>
          <w:tcPr>
            <w:tcW w:w="622" w:type="dxa"/>
            <w:vAlign w:val="center"/>
          </w:tcPr>
          <w:p w14:paraId="18F5A33B">
            <w:pPr>
              <w:spacing w:before="74" w:line="192" w:lineRule="auto"/>
              <w:jc w:val="center"/>
              <w:rPr>
                <w:rFonts w:hint="eastAsia" w:ascii="宋体" w:hAnsi="宋体" w:cs="宋体"/>
                <w:spacing w:val="4"/>
                <w:szCs w:val="21"/>
              </w:rPr>
            </w:pPr>
            <w:r>
              <w:rPr>
                <w:rFonts w:hint="eastAsia" w:ascii="宋体" w:hAnsi="宋体" w:cs="宋体"/>
                <w:spacing w:val="4"/>
                <w:szCs w:val="21"/>
              </w:rPr>
              <w:t>1</w:t>
            </w:r>
          </w:p>
        </w:tc>
        <w:tc>
          <w:tcPr>
            <w:tcW w:w="789" w:type="dxa"/>
            <w:vAlign w:val="center"/>
          </w:tcPr>
          <w:p w14:paraId="48A5F073">
            <w:pPr>
              <w:jc w:val="center"/>
              <w:rPr>
                <w:rFonts w:hint="eastAsia" w:ascii="宋体" w:hAnsi="宋体" w:cs="宋体"/>
                <w:szCs w:val="21"/>
              </w:rPr>
            </w:pPr>
          </w:p>
        </w:tc>
      </w:tr>
      <w:tr w14:paraId="0C5C9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377593F3">
            <w:pPr>
              <w:spacing w:before="74" w:line="192" w:lineRule="auto"/>
              <w:ind w:left="204"/>
              <w:jc w:val="center"/>
              <w:rPr>
                <w:rFonts w:hint="eastAsia" w:ascii="宋体" w:hAnsi="宋体" w:cs="宋体"/>
                <w:szCs w:val="21"/>
              </w:rPr>
            </w:pPr>
            <w:r>
              <w:rPr>
                <w:rFonts w:hint="eastAsia" w:ascii="宋体" w:hAnsi="宋体" w:cs="宋体"/>
                <w:szCs w:val="21"/>
              </w:rPr>
              <w:t>7</w:t>
            </w:r>
          </w:p>
        </w:tc>
        <w:tc>
          <w:tcPr>
            <w:tcW w:w="724" w:type="dxa"/>
            <w:vMerge w:val="continue"/>
            <w:textDirection w:val="tbRlV"/>
            <w:vAlign w:val="center"/>
          </w:tcPr>
          <w:p w14:paraId="14878FDE">
            <w:pPr>
              <w:jc w:val="center"/>
              <w:rPr>
                <w:rFonts w:hint="eastAsia" w:ascii="宋体" w:hAnsi="宋体" w:cs="宋体"/>
                <w:spacing w:val="-9"/>
                <w:szCs w:val="21"/>
              </w:rPr>
            </w:pPr>
          </w:p>
        </w:tc>
        <w:tc>
          <w:tcPr>
            <w:tcW w:w="492" w:type="dxa"/>
            <w:vAlign w:val="center"/>
          </w:tcPr>
          <w:p w14:paraId="642E355D">
            <w:pPr>
              <w:spacing w:before="44" w:line="219" w:lineRule="auto"/>
              <w:jc w:val="center"/>
              <w:rPr>
                <w:rFonts w:hint="eastAsia" w:ascii="宋体" w:hAnsi="宋体" w:cs="宋体"/>
                <w:spacing w:val="4"/>
                <w:szCs w:val="21"/>
              </w:rPr>
            </w:pPr>
            <w:r>
              <w:rPr>
                <w:rFonts w:hint="eastAsia" w:ascii="宋体" w:hAnsi="宋体" w:cs="宋体"/>
                <w:szCs w:val="21"/>
              </w:rPr>
              <w:t>石英砂</w:t>
            </w:r>
          </w:p>
        </w:tc>
        <w:tc>
          <w:tcPr>
            <w:tcW w:w="2257" w:type="dxa"/>
            <w:vAlign w:val="center"/>
          </w:tcPr>
          <w:p w14:paraId="7A1D8A58">
            <w:pPr>
              <w:spacing w:before="44" w:line="219" w:lineRule="auto"/>
              <w:jc w:val="center"/>
              <w:rPr>
                <w:rFonts w:hint="eastAsia" w:ascii="宋体" w:hAnsi="宋体" w:cs="宋体"/>
                <w:spacing w:val="2"/>
                <w:szCs w:val="21"/>
              </w:rPr>
            </w:pPr>
            <w:r>
              <w:rPr>
                <w:rFonts w:hint="eastAsia" w:ascii="宋体" w:hAnsi="宋体" w:cs="宋体"/>
                <w:color w:val="000000"/>
                <w:szCs w:val="21"/>
              </w:rPr>
              <w:t>白/黑/原色</w:t>
            </w:r>
          </w:p>
        </w:tc>
        <w:tc>
          <w:tcPr>
            <w:tcW w:w="2547" w:type="dxa"/>
            <w:vAlign w:val="center"/>
          </w:tcPr>
          <w:p w14:paraId="5FEDB49D">
            <w:pPr>
              <w:jc w:val="center"/>
              <w:rPr>
                <w:rFonts w:hint="eastAsia" w:ascii="宋体" w:hAnsi="宋体" w:cs="宋体"/>
                <w:spacing w:val="5"/>
                <w:szCs w:val="21"/>
              </w:rPr>
            </w:pPr>
            <w:r>
              <w:rPr>
                <w:rFonts w:hint="eastAsia" w:ascii="宋体" w:hAnsi="宋体" w:cs="宋体"/>
                <w:spacing w:val="5"/>
                <w:szCs w:val="21"/>
              </w:rPr>
              <w:t>粒径1-3mm,黑色1份，白色2份，原色1份</w:t>
            </w:r>
          </w:p>
        </w:tc>
        <w:tc>
          <w:tcPr>
            <w:tcW w:w="562" w:type="dxa"/>
            <w:vAlign w:val="center"/>
          </w:tcPr>
          <w:p w14:paraId="15A671DC">
            <w:pPr>
              <w:spacing w:before="60" w:line="214" w:lineRule="auto"/>
              <w:jc w:val="center"/>
              <w:rPr>
                <w:rFonts w:hint="eastAsia" w:ascii="宋体" w:hAnsi="宋体" w:cs="宋体"/>
                <w:szCs w:val="21"/>
              </w:rPr>
            </w:pPr>
            <w:r>
              <w:rPr>
                <w:rFonts w:hint="eastAsia" w:ascii="宋体" w:hAnsi="宋体" w:cs="宋体"/>
                <w:szCs w:val="21"/>
              </w:rPr>
              <w:t>千克</w:t>
            </w:r>
          </w:p>
        </w:tc>
        <w:tc>
          <w:tcPr>
            <w:tcW w:w="622" w:type="dxa"/>
            <w:vAlign w:val="center"/>
          </w:tcPr>
          <w:p w14:paraId="4F63D5A7">
            <w:pPr>
              <w:spacing w:before="74" w:line="192" w:lineRule="auto"/>
              <w:jc w:val="center"/>
              <w:rPr>
                <w:rFonts w:hint="eastAsia" w:ascii="宋体" w:hAnsi="宋体" w:cs="宋体"/>
                <w:spacing w:val="4"/>
                <w:szCs w:val="21"/>
              </w:rPr>
            </w:pPr>
            <w:r>
              <w:rPr>
                <w:rFonts w:hint="eastAsia" w:ascii="宋体" w:hAnsi="宋体" w:cs="宋体"/>
                <w:spacing w:val="4"/>
                <w:szCs w:val="21"/>
              </w:rPr>
              <w:t>4</w:t>
            </w:r>
          </w:p>
        </w:tc>
        <w:tc>
          <w:tcPr>
            <w:tcW w:w="789" w:type="dxa"/>
            <w:vAlign w:val="center"/>
          </w:tcPr>
          <w:p w14:paraId="4566FD09">
            <w:pPr>
              <w:jc w:val="center"/>
              <w:rPr>
                <w:rFonts w:hint="eastAsia" w:ascii="宋体" w:hAnsi="宋体" w:cs="宋体"/>
                <w:szCs w:val="21"/>
              </w:rPr>
            </w:pPr>
          </w:p>
        </w:tc>
      </w:tr>
      <w:tr w14:paraId="6E60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3CD2252D">
            <w:pPr>
              <w:spacing w:before="74" w:line="192" w:lineRule="auto"/>
              <w:ind w:left="204"/>
              <w:jc w:val="center"/>
              <w:rPr>
                <w:rFonts w:hint="eastAsia" w:ascii="宋体" w:hAnsi="宋体" w:cs="宋体"/>
                <w:szCs w:val="21"/>
              </w:rPr>
            </w:pPr>
            <w:r>
              <w:rPr>
                <w:rFonts w:hint="eastAsia" w:ascii="宋体" w:hAnsi="宋体" w:cs="宋体"/>
                <w:szCs w:val="21"/>
              </w:rPr>
              <w:t>8</w:t>
            </w:r>
          </w:p>
        </w:tc>
        <w:tc>
          <w:tcPr>
            <w:tcW w:w="724" w:type="dxa"/>
            <w:vMerge w:val="continue"/>
            <w:textDirection w:val="tbRlV"/>
            <w:vAlign w:val="center"/>
          </w:tcPr>
          <w:p w14:paraId="7309FA80">
            <w:pPr>
              <w:jc w:val="center"/>
              <w:rPr>
                <w:rFonts w:hint="eastAsia" w:ascii="宋体" w:hAnsi="宋体" w:cs="宋体"/>
                <w:szCs w:val="21"/>
              </w:rPr>
            </w:pPr>
          </w:p>
        </w:tc>
        <w:tc>
          <w:tcPr>
            <w:tcW w:w="492" w:type="dxa"/>
            <w:vAlign w:val="center"/>
          </w:tcPr>
          <w:p w14:paraId="402074FB">
            <w:pPr>
              <w:spacing w:before="44" w:line="219" w:lineRule="auto"/>
              <w:jc w:val="center"/>
              <w:rPr>
                <w:rFonts w:hint="eastAsia" w:ascii="宋体" w:hAnsi="宋体" w:cs="宋体"/>
                <w:szCs w:val="21"/>
              </w:rPr>
            </w:pPr>
            <w:r>
              <w:rPr>
                <w:rFonts w:hint="eastAsia" w:ascii="宋体" w:hAnsi="宋体" w:cs="宋体"/>
                <w:spacing w:val="4"/>
                <w:szCs w:val="21"/>
              </w:rPr>
              <w:t>配</w:t>
            </w:r>
            <w:r>
              <w:rPr>
                <w:rFonts w:hint="eastAsia" w:ascii="宋体" w:hAnsi="宋体" w:cs="宋体"/>
                <w:spacing w:val="3"/>
                <w:szCs w:val="21"/>
              </w:rPr>
              <w:t>方土</w:t>
            </w:r>
          </w:p>
        </w:tc>
        <w:tc>
          <w:tcPr>
            <w:tcW w:w="2257" w:type="dxa"/>
            <w:vAlign w:val="center"/>
          </w:tcPr>
          <w:p w14:paraId="25DAC6AA">
            <w:pPr>
              <w:spacing w:before="44" w:line="219" w:lineRule="auto"/>
              <w:jc w:val="center"/>
              <w:rPr>
                <w:rFonts w:hint="eastAsia" w:ascii="宋体" w:hAnsi="宋体" w:cs="宋体"/>
                <w:szCs w:val="21"/>
              </w:rPr>
            </w:pPr>
            <w:r>
              <w:rPr>
                <w:rFonts w:hint="eastAsia" w:ascii="宋体" w:hAnsi="宋体" w:cs="宋体"/>
                <w:spacing w:val="3"/>
                <w:szCs w:val="21"/>
              </w:rPr>
              <w:t>褐色</w:t>
            </w:r>
          </w:p>
        </w:tc>
        <w:tc>
          <w:tcPr>
            <w:tcW w:w="2547" w:type="dxa"/>
            <w:vAlign w:val="center"/>
          </w:tcPr>
          <w:p w14:paraId="4C6973B3">
            <w:pPr>
              <w:jc w:val="center"/>
              <w:rPr>
                <w:rFonts w:hint="eastAsia" w:ascii="宋体" w:hAnsi="宋体" w:cs="宋体"/>
                <w:szCs w:val="21"/>
              </w:rPr>
            </w:pPr>
            <w:r>
              <w:rPr>
                <w:rFonts w:hint="eastAsia" w:ascii="宋体" w:hAnsi="宋体" w:cs="宋体"/>
                <w:szCs w:val="21"/>
              </w:rPr>
              <w:drawing>
                <wp:inline distT="0" distB="0" distL="114300" distR="114300">
                  <wp:extent cx="1035050" cy="796290"/>
                  <wp:effectExtent l="0" t="0" r="6350" b="3810"/>
                  <wp:docPr id="3" name="图片 3" descr="E:/工作/集训队/2023省赛/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工作/集训队/2023省赛/图片1.png图片1"/>
                          <pic:cNvPicPr>
                            <a:picLocks noChangeAspect="1"/>
                          </pic:cNvPicPr>
                        </pic:nvPicPr>
                        <pic:blipFill>
                          <a:blip r:embed="rId8"/>
                          <a:srcRect t="9816" b="9816"/>
                          <a:stretch>
                            <a:fillRect/>
                          </a:stretch>
                        </pic:blipFill>
                        <pic:spPr>
                          <a:xfrm>
                            <a:off x="0" y="0"/>
                            <a:ext cx="1035050" cy="796290"/>
                          </a:xfrm>
                          <a:prstGeom prst="rect">
                            <a:avLst/>
                          </a:prstGeom>
                        </pic:spPr>
                      </pic:pic>
                    </a:graphicData>
                  </a:graphic>
                </wp:inline>
              </w:drawing>
            </w:r>
          </w:p>
        </w:tc>
        <w:tc>
          <w:tcPr>
            <w:tcW w:w="562" w:type="dxa"/>
            <w:vAlign w:val="center"/>
          </w:tcPr>
          <w:p w14:paraId="2182B882">
            <w:pPr>
              <w:spacing w:before="60" w:line="214" w:lineRule="auto"/>
              <w:jc w:val="center"/>
              <w:rPr>
                <w:rFonts w:hint="eastAsia" w:ascii="宋体" w:hAnsi="宋体" w:cs="宋体"/>
                <w:szCs w:val="21"/>
              </w:rPr>
            </w:pPr>
            <w:r>
              <w:rPr>
                <w:rFonts w:hint="eastAsia" w:ascii="宋体" w:hAnsi="宋体" w:cs="宋体"/>
                <w:position w:val="-3"/>
                <w:szCs w:val="21"/>
              </w:rPr>
              <w:t>m</w:t>
            </w:r>
            <w:r>
              <w:rPr>
                <w:rFonts w:hint="eastAsia" w:ascii="宋体" w:hAnsi="宋体" w:cs="宋体"/>
                <w:spacing w:val="9"/>
                <w:position w:val="4"/>
                <w:szCs w:val="21"/>
              </w:rPr>
              <w:t>3</w:t>
            </w:r>
          </w:p>
        </w:tc>
        <w:tc>
          <w:tcPr>
            <w:tcW w:w="622" w:type="dxa"/>
            <w:vAlign w:val="center"/>
          </w:tcPr>
          <w:p w14:paraId="35D454BB">
            <w:pPr>
              <w:spacing w:before="74" w:line="192" w:lineRule="auto"/>
              <w:jc w:val="center"/>
              <w:rPr>
                <w:rFonts w:hint="eastAsia" w:ascii="宋体" w:hAnsi="宋体" w:cs="宋体"/>
                <w:szCs w:val="21"/>
              </w:rPr>
            </w:pPr>
            <w:r>
              <w:rPr>
                <w:rFonts w:hint="eastAsia" w:ascii="宋体" w:hAnsi="宋体" w:cs="宋体"/>
                <w:spacing w:val="1"/>
                <w:szCs w:val="21"/>
              </w:rPr>
              <w:t>0.</w:t>
            </w:r>
            <w:r>
              <w:rPr>
                <w:rFonts w:hint="eastAsia" w:ascii="宋体" w:hAnsi="宋体" w:cs="宋体"/>
                <w:szCs w:val="21"/>
              </w:rPr>
              <w:t>2</w:t>
            </w:r>
          </w:p>
        </w:tc>
        <w:tc>
          <w:tcPr>
            <w:tcW w:w="789" w:type="dxa"/>
            <w:vAlign w:val="center"/>
          </w:tcPr>
          <w:p w14:paraId="157A7C66">
            <w:pPr>
              <w:jc w:val="center"/>
              <w:rPr>
                <w:rFonts w:hint="eastAsia" w:ascii="宋体" w:hAnsi="宋体" w:cs="宋体"/>
                <w:szCs w:val="21"/>
              </w:rPr>
            </w:pPr>
          </w:p>
        </w:tc>
      </w:tr>
      <w:tr w14:paraId="6C26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00EBF39E">
            <w:pPr>
              <w:spacing w:before="74" w:line="192" w:lineRule="auto"/>
              <w:ind w:left="145"/>
              <w:jc w:val="center"/>
              <w:rPr>
                <w:rFonts w:hint="eastAsia" w:ascii="宋体" w:hAnsi="宋体" w:cs="宋体"/>
                <w:szCs w:val="21"/>
              </w:rPr>
            </w:pPr>
            <w:r>
              <w:rPr>
                <w:rFonts w:hint="eastAsia" w:ascii="宋体" w:hAnsi="宋体" w:cs="宋体"/>
                <w:szCs w:val="21"/>
              </w:rPr>
              <w:t>9</w:t>
            </w:r>
          </w:p>
        </w:tc>
        <w:tc>
          <w:tcPr>
            <w:tcW w:w="724" w:type="dxa"/>
            <w:vMerge w:val="restart"/>
            <w:textDirection w:val="tbRlV"/>
            <w:vAlign w:val="center"/>
          </w:tcPr>
          <w:p w14:paraId="3A87BB13">
            <w:pPr>
              <w:spacing w:before="139" w:line="217" w:lineRule="auto"/>
              <w:jc w:val="center"/>
              <w:rPr>
                <w:rFonts w:hint="eastAsia" w:ascii="宋体" w:hAnsi="宋体" w:cs="宋体"/>
                <w:szCs w:val="21"/>
              </w:rPr>
            </w:pPr>
            <w:r>
              <w:rPr>
                <w:rFonts w:hint="eastAsia" w:ascii="宋体" w:hAnsi="宋体" w:cs="宋体"/>
                <w:spacing w:val="-9"/>
                <w:szCs w:val="21"/>
              </w:rPr>
              <w:t>植</w:t>
            </w:r>
            <w:r>
              <w:rPr>
                <w:rFonts w:hint="eastAsia" w:ascii="宋体" w:hAnsi="宋体" w:cs="宋体"/>
                <w:spacing w:val="-8"/>
                <w:szCs w:val="21"/>
              </w:rPr>
              <w:t xml:space="preserve"> 物</w:t>
            </w:r>
          </w:p>
        </w:tc>
        <w:tc>
          <w:tcPr>
            <w:tcW w:w="492" w:type="dxa"/>
            <w:vAlign w:val="center"/>
          </w:tcPr>
          <w:p w14:paraId="49F72947">
            <w:pPr>
              <w:spacing w:before="42" w:line="220" w:lineRule="auto"/>
              <w:ind w:left="124"/>
              <w:jc w:val="center"/>
              <w:rPr>
                <w:rFonts w:hint="eastAsia" w:ascii="宋体" w:hAnsi="宋体" w:cs="宋体"/>
                <w:szCs w:val="21"/>
              </w:rPr>
            </w:pPr>
            <w:r>
              <w:rPr>
                <w:rFonts w:hint="eastAsia" w:ascii="宋体" w:hAnsi="宋体" w:cs="宋体"/>
                <w:spacing w:val="16"/>
                <w:szCs w:val="21"/>
              </w:rPr>
              <w:t>罗</w:t>
            </w:r>
            <w:r>
              <w:rPr>
                <w:rFonts w:hint="eastAsia" w:ascii="宋体" w:hAnsi="宋体" w:cs="宋体"/>
                <w:spacing w:val="12"/>
                <w:szCs w:val="21"/>
              </w:rPr>
              <w:t>汉松(小棵)</w:t>
            </w:r>
          </w:p>
        </w:tc>
        <w:tc>
          <w:tcPr>
            <w:tcW w:w="2257" w:type="dxa"/>
            <w:vAlign w:val="center"/>
          </w:tcPr>
          <w:p w14:paraId="42558062">
            <w:pPr>
              <w:spacing w:before="42" w:line="220" w:lineRule="auto"/>
              <w:jc w:val="center"/>
              <w:rPr>
                <w:rFonts w:hint="eastAsia" w:ascii="宋体" w:hAnsi="宋体" w:cs="宋体"/>
                <w:szCs w:val="21"/>
              </w:rPr>
            </w:pPr>
            <w:r>
              <w:rPr>
                <w:rFonts w:hint="eastAsia" w:ascii="宋体" w:hAnsi="宋体" w:cs="宋体"/>
                <w:spacing w:val="3"/>
                <w:szCs w:val="21"/>
              </w:rPr>
              <w:t>深</w:t>
            </w:r>
            <w:r>
              <w:rPr>
                <w:rFonts w:hint="eastAsia" w:ascii="宋体" w:hAnsi="宋体" w:cs="宋体"/>
                <w:spacing w:val="2"/>
                <w:szCs w:val="21"/>
              </w:rPr>
              <w:t>绿</w:t>
            </w:r>
          </w:p>
        </w:tc>
        <w:tc>
          <w:tcPr>
            <w:tcW w:w="2547" w:type="dxa"/>
            <w:vAlign w:val="center"/>
          </w:tcPr>
          <w:p w14:paraId="65A2B0E1">
            <w:pPr>
              <w:spacing w:before="42" w:line="220" w:lineRule="auto"/>
              <w:jc w:val="center"/>
              <w:rPr>
                <w:rFonts w:hint="eastAsia" w:ascii="宋体" w:hAnsi="宋体" w:cs="宋体"/>
                <w:color w:val="FF0000"/>
                <w:szCs w:val="21"/>
              </w:rPr>
            </w:pPr>
            <w:r>
              <w:rPr>
                <w:rFonts w:hint="eastAsia" w:ascii="宋体" w:hAnsi="宋体" w:cs="宋体"/>
                <w:color w:val="FF0000"/>
                <w:szCs w:val="21"/>
              </w:rPr>
              <w:drawing>
                <wp:inline distT="0" distB="0" distL="114300" distR="114300">
                  <wp:extent cx="915035" cy="915035"/>
                  <wp:effectExtent l="0" t="0" r="12065" b="12065"/>
                  <wp:docPr id="10" name="图片 10" descr="E:/工作/集训队/2023省赛/F0A481815852D19B1AD8A877B206E723.pngF0A481815852D19B1AD8A877B206E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集训队/2023省赛/F0A481815852D19B1AD8A877B206E723.pngF0A481815852D19B1AD8A877B206E723"/>
                          <pic:cNvPicPr>
                            <a:picLocks noChangeAspect="1"/>
                          </pic:cNvPicPr>
                        </pic:nvPicPr>
                        <pic:blipFill>
                          <a:blip r:embed="rId9"/>
                          <a:srcRect l="13882" r="13882"/>
                          <a:stretch>
                            <a:fillRect/>
                          </a:stretch>
                        </pic:blipFill>
                        <pic:spPr>
                          <a:xfrm>
                            <a:off x="0" y="0"/>
                            <a:ext cx="915035" cy="915035"/>
                          </a:xfrm>
                          <a:prstGeom prst="rect">
                            <a:avLst/>
                          </a:prstGeom>
                        </pic:spPr>
                      </pic:pic>
                    </a:graphicData>
                  </a:graphic>
                </wp:inline>
              </w:drawing>
            </w:r>
          </w:p>
          <w:p w14:paraId="365CBFA7">
            <w:pPr>
              <w:spacing w:before="42" w:line="220" w:lineRule="auto"/>
              <w:jc w:val="center"/>
              <w:rPr>
                <w:rFonts w:hint="eastAsia" w:ascii="宋体" w:hAnsi="宋体" w:cs="宋体"/>
                <w:szCs w:val="21"/>
              </w:rPr>
            </w:pPr>
            <w:r>
              <w:rPr>
                <w:rFonts w:hint="eastAsia" w:ascii="宋体" w:hAnsi="宋体" w:cs="宋体"/>
                <w:spacing w:val="-2"/>
                <w:szCs w:val="21"/>
              </w:rPr>
              <w:t>高 30</w:t>
            </w:r>
            <w:r>
              <w:rPr>
                <w:rFonts w:hint="eastAsia" w:ascii="宋体" w:hAnsi="宋体" w:cs="宋体"/>
                <w:spacing w:val="-1"/>
                <w:szCs w:val="21"/>
              </w:rPr>
              <w:t>-40cm</w:t>
            </w:r>
          </w:p>
        </w:tc>
        <w:tc>
          <w:tcPr>
            <w:tcW w:w="562" w:type="dxa"/>
            <w:vAlign w:val="center"/>
          </w:tcPr>
          <w:p w14:paraId="31D6807A">
            <w:pPr>
              <w:spacing w:before="42" w:line="220" w:lineRule="auto"/>
              <w:jc w:val="center"/>
              <w:rPr>
                <w:rFonts w:hint="eastAsia" w:ascii="宋体" w:hAnsi="宋体" w:cs="宋体"/>
                <w:szCs w:val="21"/>
              </w:rPr>
            </w:pPr>
            <w:r>
              <w:rPr>
                <w:rFonts w:hint="eastAsia" w:ascii="宋体" w:hAnsi="宋体" w:cs="宋体"/>
                <w:szCs w:val="21"/>
              </w:rPr>
              <w:t>盆</w:t>
            </w:r>
          </w:p>
        </w:tc>
        <w:tc>
          <w:tcPr>
            <w:tcW w:w="622" w:type="dxa"/>
            <w:vAlign w:val="center"/>
          </w:tcPr>
          <w:p w14:paraId="4A285B67">
            <w:pPr>
              <w:spacing w:before="74" w:line="192" w:lineRule="auto"/>
              <w:jc w:val="center"/>
              <w:rPr>
                <w:rFonts w:hint="eastAsia" w:ascii="宋体" w:hAnsi="宋体" w:cs="宋体"/>
                <w:szCs w:val="21"/>
              </w:rPr>
            </w:pPr>
            <w:r>
              <w:rPr>
                <w:rFonts w:hint="eastAsia" w:ascii="宋体" w:hAnsi="宋体" w:cs="宋体"/>
                <w:szCs w:val="21"/>
              </w:rPr>
              <w:t>2</w:t>
            </w:r>
          </w:p>
        </w:tc>
        <w:tc>
          <w:tcPr>
            <w:tcW w:w="789" w:type="dxa"/>
            <w:vAlign w:val="center"/>
          </w:tcPr>
          <w:p w14:paraId="56655543">
            <w:pPr>
              <w:jc w:val="center"/>
              <w:rPr>
                <w:rFonts w:hint="eastAsia" w:ascii="宋体" w:hAnsi="宋体" w:cs="宋体"/>
                <w:szCs w:val="21"/>
              </w:rPr>
            </w:pPr>
            <w:r>
              <w:rPr>
                <w:rFonts w:hint="eastAsia" w:ascii="宋体" w:hAnsi="宋体" w:cs="宋体"/>
                <w:szCs w:val="21"/>
              </w:rPr>
              <w:t>有蟠扎需要，每盆罗汉松有六根分支及以上</w:t>
            </w:r>
          </w:p>
        </w:tc>
      </w:tr>
      <w:tr w14:paraId="0D0D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454559D3">
            <w:pPr>
              <w:spacing w:before="72" w:line="194" w:lineRule="auto"/>
              <w:ind w:left="145"/>
              <w:jc w:val="center"/>
              <w:rPr>
                <w:rFonts w:hint="eastAsia" w:ascii="宋体" w:hAnsi="宋体" w:cs="宋体"/>
                <w:szCs w:val="21"/>
              </w:rPr>
            </w:pPr>
            <w:r>
              <w:rPr>
                <w:rFonts w:hint="eastAsia" w:ascii="宋体" w:hAnsi="宋体" w:cs="宋体"/>
                <w:szCs w:val="21"/>
              </w:rPr>
              <w:t>10</w:t>
            </w:r>
          </w:p>
        </w:tc>
        <w:tc>
          <w:tcPr>
            <w:tcW w:w="724" w:type="dxa"/>
            <w:vMerge w:val="continue"/>
            <w:textDirection w:val="tbRlV"/>
            <w:vAlign w:val="center"/>
          </w:tcPr>
          <w:p w14:paraId="610E17EB">
            <w:pPr>
              <w:jc w:val="center"/>
              <w:rPr>
                <w:rFonts w:hint="eastAsia" w:ascii="宋体" w:hAnsi="宋体" w:cs="宋体"/>
                <w:szCs w:val="21"/>
              </w:rPr>
            </w:pPr>
          </w:p>
        </w:tc>
        <w:tc>
          <w:tcPr>
            <w:tcW w:w="492" w:type="dxa"/>
            <w:vAlign w:val="center"/>
          </w:tcPr>
          <w:p w14:paraId="3D1FDB2B">
            <w:pPr>
              <w:spacing w:before="42" w:line="220" w:lineRule="auto"/>
              <w:ind w:left="124"/>
              <w:jc w:val="center"/>
              <w:rPr>
                <w:rFonts w:hint="eastAsia" w:ascii="宋体" w:hAnsi="宋体" w:cs="宋体"/>
                <w:szCs w:val="21"/>
              </w:rPr>
            </w:pPr>
            <w:r>
              <w:rPr>
                <w:rFonts w:hint="eastAsia" w:ascii="宋体" w:hAnsi="宋体" w:cs="宋体"/>
                <w:spacing w:val="16"/>
                <w:szCs w:val="21"/>
              </w:rPr>
              <w:t>南</w:t>
            </w:r>
            <w:r>
              <w:rPr>
                <w:rFonts w:hint="eastAsia" w:ascii="宋体" w:hAnsi="宋体" w:cs="宋体"/>
                <w:spacing w:val="12"/>
                <w:szCs w:val="21"/>
              </w:rPr>
              <w:t>天竹(小棵)</w:t>
            </w:r>
          </w:p>
        </w:tc>
        <w:tc>
          <w:tcPr>
            <w:tcW w:w="2257" w:type="dxa"/>
            <w:vAlign w:val="center"/>
          </w:tcPr>
          <w:p w14:paraId="7C1B9EDF">
            <w:pPr>
              <w:spacing w:before="42" w:line="220" w:lineRule="auto"/>
              <w:jc w:val="center"/>
              <w:rPr>
                <w:rFonts w:hint="eastAsia" w:ascii="宋体" w:hAnsi="宋体" w:cs="宋体"/>
                <w:szCs w:val="21"/>
              </w:rPr>
            </w:pPr>
            <w:r>
              <w:rPr>
                <w:rFonts w:hint="eastAsia" w:ascii="宋体" w:hAnsi="宋体" w:cs="宋体"/>
                <w:szCs w:val="21"/>
              </w:rPr>
              <w:t>红</w:t>
            </w:r>
          </w:p>
        </w:tc>
        <w:tc>
          <w:tcPr>
            <w:tcW w:w="2547" w:type="dxa"/>
            <w:vAlign w:val="center"/>
          </w:tcPr>
          <w:p w14:paraId="0066B275">
            <w:pPr>
              <w:spacing w:before="42" w:line="220" w:lineRule="auto"/>
              <w:jc w:val="center"/>
              <w:rPr>
                <w:rFonts w:hint="eastAsia" w:ascii="宋体" w:hAnsi="宋体" w:cs="宋体"/>
                <w:color w:val="FF0000"/>
                <w:szCs w:val="21"/>
              </w:rPr>
            </w:pPr>
            <w:r>
              <w:rPr>
                <w:rFonts w:hint="eastAsia" w:ascii="宋体" w:hAnsi="宋体" w:cs="宋体"/>
                <w:color w:val="FF0000"/>
                <w:szCs w:val="21"/>
              </w:rPr>
              <w:drawing>
                <wp:inline distT="0" distB="0" distL="114300" distR="114300">
                  <wp:extent cx="911860" cy="643890"/>
                  <wp:effectExtent l="0" t="0" r="2540" b="3810"/>
                  <wp:docPr id="29" name="图片 29" descr="3c9848d688755a1e3ab993e7b843a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3c9848d688755a1e3ab993e7b843a39"/>
                          <pic:cNvPicPr>
                            <a:picLocks noChangeAspect="1"/>
                          </pic:cNvPicPr>
                        </pic:nvPicPr>
                        <pic:blipFill>
                          <a:blip r:embed="rId10"/>
                          <a:stretch>
                            <a:fillRect/>
                          </a:stretch>
                        </pic:blipFill>
                        <pic:spPr>
                          <a:xfrm>
                            <a:off x="0" y="0"/>
                            <a:ext cx="911860" cy="643890"/>
                          </a:xfrm>
                          <a:prstGeom prst="rect">
                            <a:avLst/>
                          </a:prstGeom>
                        </pic:spPr>
                      </pic:pic>
                    </a:graphicData>
                  </a:graphic>
                </wp:inline>
              </w:drawing>
            </w:r>
          </w:p>
          <w:p w14:paraId="524E5BF9">
            <w:pPr>
              <w:spacing w:before="42" w:line="220" w:lineRule="auto"/>
              <w:jc w:val="center"/>
              <w:rPr>
                <w:rFonts w:hint="eastAsia" w:ascii="宋体" w:hAnsi="宋体" w:cs="宋体"/>
                <w:szCs w:val="21"/>
              </w:rPr>
            </w:pPr>
            <w:r>
              <w:rPr>
                <w:rFonts w:hint="eastAsia" w:ascii="宋体" w:hAnsi="宋体" w:cs="宋体"/>
                <w:spacing w:val="-2"/>
                <w:szCs w:val="21"/>
              </w:rPr>
              <w:t>高 35</w:t>
            </w:r>
            <w:r>
              <w:rPr>
                <w:rFonts w:hint="eastAsia" w:ascii="宋体" w:hAnsi="宋体" w:cs="宋体"/>
                <w:spacing w:val="-1"/>
                <w:szCs w:val="21"/>
              </w:rPr>
              <w:t>-50cm</w:t>
            </w:r>
          </w:p>
        </w:tc>
        <w:tc>
          <w:tcPr>
            <w:tcW w:w="562" w:type="dxa"/>
            <w:vAlign w:val="center"/>
          </w:tcPr>
          <w:p w14:paraId="236D04A4">
            <w:pPr>
              <w:spacing w:before="42" w:line="220" w:lineRule="auto"/>
              <w:jc w:val="center"/>
              <w:rPr>
                <w:rFonts w:hint="eastAsia" w:ascii="宋体" w:hAnsi="宋体" w:cs="宋体"/>
                <w:szCs w:val="21"/>
              </w:rPr>
            </w:pPr>
            <w:r>
              <w:rPr>
                <w:rFonts w:hint="eastAsia" w:ascii="宋体" w:hAnsi="宋体" w:cs="宋体"/>
                <w:szCs w:val="21"/>
              </w:rPr>
              <w:t>盆</w:t>
            </w:r>
          </w:p>
        </w:tc>
        <w:tc>
          <w:tcPr>
            <w:tcW w:w="622" w:type="dxa"/>
            <w:vAlign w:val="center"/>
          </w:tcPr>
          <w:p w14:paraId="5D1938CC">
            <w:pPr>
              <w:spacing w:before="73" w:line="192" w:lineRule="auto"/>
              <w:jc w:val="center"/>
              <w:rPr>
                <w:rFonts w:hint="eastAsia" w:ascii="宋体" w:hAnsi="宋体" w:cs="宋体"/>
                <w:szCs w:val="21"/>
              </w:rPr>
            </w:pPr>
            <w:r>
              <w:rPr>
                <w:rFonts w:hint="eastAsia" w:ascii="宋体" w:hAnsi="宋体" w:cs="宋体"/>
                <w:szCs w:val="21"/>
              </w:rPr>
              <w:t>3</w:t>
            </w:r>
          </w:p>
        </w:tc>
        <w:tc>
          <w:tcPr>
            <w:tcW w:w="789" w:type="dxa"/>
            <w:vAlign w:val="center"/>
          </w:tcPr>
          <w:p w14:paraId="05719816">
            <w:pPr>
              <w:jc w:val="center"/>
              <w:rPr>
                <w:rFonts w:hint="eastAsia" w:ascii="宋体" w:hAnsi="宋体" w:cs="宋体"/>
                <w:szCs w:val="21"/>
              </w:rPr>
            </w:pPr>
          </w:p>
        </w:tc>
      </w:tr>
      <w:tr w14:paraId="63B5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3C80E383">
            <w:pPr>
              <w:spacing w:before="73" w:line="192" w:lineRule="auto"/>
              <w:ind w:left="145"/>
              <w:jc w:val="center"/>
              <w:rPr>
                <w:rFonts w:hint="eastAsia" w:ascii="宋体" w:hAnsi="宋体" w:cs="宋体"/>
                <w:szCs w:val="21"/>
              </w:rPr>
            </w:pPr>
            <w:r>
              <w:rPr>
                <w:rFonts w:hint="eastAsia" w:ascii="宋体" w:hAnsi="宋体" w:cs="宋体"/>
                <w:szCs w:val="21"/>
              </w:rPr>
              <w:t>11</w:t>
            </w:r>
          </w:p>
        </w:tc>
        <w:tc>
          <w:tcPr>
            <w:tcW w:w="724" w:type="dxa"/>
            <w:vMerge w:val="continue"/>
            <w:textDirection w:val="tbRlV"/>
            <w:vAlign w:val="center"/>
          </w:tcPr>
          <w:p w14:paraId="478FAD5A">
            <w:pPr>
              <w:jc w:val="center"/>
              <w:rPr>
                <w:rFonts w:hint="eastAsia" w:ascii="宋体" w:hAnsi="宋体" w:cs="宋体"/>
                <w:szCs w:val="21"/>
              </w:rPr>
            </w:pPr>
          </w:p>
        </w:tc>
        <w:tc>
          <w:tcPr>
            <w:tcW w:w="492" w:type="dxa"/>
            <w:vAlign w:val="center"/>
          </w:tcPr>
          <w:p w14:paraId="291F0F1E">
            <w:pPr>
              <w:spacing w:before="41" w:line="221" w:lineRule="auto"/>
              <w:ind w:left="119"/>
              <w:jc w:val="center"/>
              <w:rPr>
                <w:rFonts w:hint="eastAsia" w:ascii="宋体" w:hAnsi="宋体" w:cs="宋体"/>
                <w:szCs w:val="21"/>
              </w:rPr>
            </w:pPr>
            <w:r>
              <w:rPr>
                <w:rFonts w:hint="eastAsia" w:ascii="宋体" w:hAnsi="宋体" w:cs="宋体"/>
                <w:spacing w:val="16"/>
                <w:szCs w:val="21"/>
              </w:rPr>
              <w:t>鹅</w:t>
            </w:r>
            <w:r>
              <w:rPr>
                <w:rFonts w:hint="eastAsia" w:ascii="宋体" w:hAnsi="宋体" w:cs="宋体"/>
                <w:spacing w:val="13"/>
                <w:szCs w:val="21"/>
              </w:rPr>
              <w:t>掌柴(小棵)</w:t>
            </w:r>
          </w:p>
        </w:tc>
        <w:tc>
          <w:tcPr>
            <w:tcW w:w="2257" w:type="dxa"/>
            <w:vAlign w:val="center"/>
          </w:tcPr>
          <w:p w14:paraId="03829E96">
            <w:pPr>
              <w:spacing w:before="41" w:line="221" w:lineRule="auto"/>
              <w:jc w:val="center"/>
              <w:rPr>
                <w:rFonts w:hint="eastAsia" w:ascii="宋体" w:hAnsi="宋体" w:cs="宋体"/>
                <w:szCs w:val="21"/>
              </w:rPr>
            </w:pPr>
            <w:r>
              <w:rPr>
                <w:rFonts w:hint="eastAsia" w:ascii="宋体" w:hAnsi="宋体" w:cs="宋体"/>
                <w:szCs w:val="21"/>
              </w:rPr>
              <w:t>绿</w:t>
            </w:r>
          </w:p>
        </w:tc>
        <w:tc>
          <w:tcPr>
            <w:tcW w:w="2547" w:type="dxa"/>
            <w:vAlign w:val="center"/>
          </w:tcPr>
          <w:p w14:paraId="5077EDE4">
            <w:pPr>
              <w:spacing w:before="41" w:line="221" w:lineRule="auto"/>
              <w:jc w:val="center"/>
              <w:rPr>
                <w:rFonts w:hint="eastAsia" w:ascii="宋体" w:hAnsi="宋体" w:cs="宋体"/>
                <w:color w:val="FF0000"/>
                <w:szCs w:val="21"/>
              </w:rPr>
            </w:pPr>
            <w:r>
              <w:rPr>
                <w:rFonts w:hint="eastAsia" w:ascii="宋体" w:hAnsi="宋体" w:cs="宋体"/>
                <w:color w:val="FF0000"/>
                <w:szCs w:val="21"/>
              </w:rPr>
              <w:drawing>
                <wp:inline distT="0" distB="0" distL="114300" distR="114300">
                  <wp:extent cx="913765" cy="626110"/>
                  <wp:effectExtent l="0" t="0" r="635" b="8890"/>
                  <wp:docPr id="30" name="图片 30" descr="facb28f7993bc9d12b5a90f9b9326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facb28f7993bc9d12b5a90f9b9326be"/>
                          <pic:cNvPicPr>
                            <a:picLocks noChangeAspect="1"/>
                          </pic:cNvPicPr>
                        </pic:nvPicPr>
                        <pic:blipFill>
                          <a:blip r:embed="rId11"/>
                          <a:stretch>
                            <a:fillRect/>
                          </a:stretch>
                        </pic:blipFill>
                        <pic:spPr>
                          <a:xfrm>
                            <a:off x="0" y="0"/>
                            <a:ext cx="913765" cy="626110"/>
                          </a:xfrm>
                          <a:prstGeom prst="rect">
                            <a:avLst/>
                          </a:prstGeom>
                        </pic:spPr>
                      </pic:pic>
                    </a:graphicData>
                  </a:graphic>
                </wp:inline>
              </w:drawing>
            </w:r>
          </w:p>
          <w:p w14:paraId="481A2227">
            <w:pPr>
              <w:spacing w:before="41" w:line="221" w:lineRule="auto"/>
              <w:jc w:val="center"/>
              <w:rPr>
                <w:rFonts w:hint="eastAsia" w:ascii="宋体" w:hAnsi="宋体" w:cs="宋体"/>
                <w:szCs w:val="21"/>
              </w:rPr>
            </w:pPr>
            <w:r>
              <w:rPr>
                <w:rFonts w:hint="eastAsia" w:ascii="宋体" w:hAnsi="宋体" w:cs="宋体"/>
                <w:spacing w:val="-2"/>
                <w:szCs w:val="21"/>
              </w:rPr>
              <w:t>高 20</w:t>
            </w:r>
            <w:r>
              <w:rPr>
                <w:rFonts w:hint="eastAsia" w:ascii="宋体" w:hAnsi="宋体" w:cs="宋体"/>
                <w:spacing w:val="-1"/>
                <w:szCs w:val="21"/>
              </w:rPr>
              <w:t>-30cm</w:t>
            </w:r>
          </w:p>
        </w:tc>
        <w:tc>
          <w:tcPr>
            <w:tcW w:w="562" w:type="dxa"/>
            <w:vAlign w:val="center"/>
          </w:tcPr>
          <w:p w14:paraId="3CB1A349">
            <w:pPr>
              <w:spacing w:before="41" w:line="221" w:lineRule="auto"/>
              <w:jc w:val="center"/>
              <w:rPr>
                <w:rFonts w:hint="eastAsia" w:ascii="宋体" w:hAnsi="宋体" w:cs="宋体"/>
                <w:szCs w:val="21"/>
              </w:rPr>
            </w:pPr>
            <w:r>
              <w:rPr>
                <w:rFonts w:hint="eastAsia" w:ascii="宋体" w:hAnsi="宋体" w:cs="宋体"/>
                <w:szCs w:val="21"/>
              </w:rPr>
              <w:t>盆</w:t>
            </w:r>
          </w:p>
        </w:tc>
        <w:tc>
          <w:tcPr>
            <w:tcW w:w="622" w:type="dxa"/>
            <w:vAlign w:val="center"/>
          </w:tcPr>
          <w:p w14:paraId="1B055736">
            <w:pPr>
              <w:spacing w:before="73" w:line="192" w:lineRule="auto"/>
              <w:jc w:val="center"/>
              <w:rPr>
                <w:rFonts w:hint="eastAsia" w:ascii="宋体" w:hAnsi="宋体" w:cs="宋体"/>
                <w:szCs w:val="21"/>
              </w:rPr>
            </w:pPr>
            <w:r>
              <w:rPr>
                <w:rFonts w:hint="eastAsia" w:ascii="宋体" w:hAnsi="宋体" w:cs="宋体"/>
                <w:szCs w:val="21"/>
              </w:rPr>
              <w:t>3</w:t>
            </w:r>
          </w:p>
        </w:tc>
        <w:tc>
          <w:tcPr>
            <w:tcW w:w="789" w:type="dxa"/>
            <w:vAlign w:val="center"/>
          </w:tcPr>
          <w:p w14:paraId="6F4C6ADF">
            <w:pPr>
              <w:jc w:val="center"/>
              <w:rPr>
                <w:rFonts w:hint="eastAsia" w:ascii="宋体" w:hAnsi="宋体" w:cs="宋体"/>
                <w:szCs w:val="21"/>
              </w:rPr>
            </w:pPr>
          </w:p>
        </w:tc>
      </w:tr>
      <w:tr w14:paraId="7978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3BCCECF8">
            <w:pPr>
              <w:spacing w:before="72" w:line="194" w:lineRule="auto"/>
              <w:ind w:left="145"/>
              <w:jc w:val="center"/>
              <w:rPr>
                <w:rFonts w:hint="eastAsia" w:ascii="宋体" w:hAnsi="宋体" w:cs="宋体"/>
                <w:szCs w:val="21"/>
              </w:rPr>
            </w:pPr>
            <w:r>
              <w:rPr>
                <w:rFonts w:hint="eastAsia" w:ascii="宋体" w:hAnsi="宋体" w:cs="宋体"/>
                <w:szCs w:val="21"/>
              </w:rPr>
              <w:t>12</w:t>
            </w:r>
          </w:p>
        </w:tc>
        <w:tc>
          <w:tcPr>
            <w:tcW w:w="724" w:type="dxa"/>
            <w:vMerge w:val="continue"/>
            <w:textDirection w:val="tbRlV"/>
            <w:vAlign w:val="center"/>
          </w:tcPr>
          <w:p w14:paraId="05ABF6EA">
            <w:pPr>
              <w:jc w:val="center"/>
              <w:rPr>
                <w:rFonts w:hint="eastAsia" w:ascii="宋体" w:hAnsi="宋体" w:cs="宋体"/>
                <w:szCs w:val="21"/>
              </w:rPr>
            </w:pPr>
          </w:p>
        </w:tc>
        <w:tc>
          <w:tcPr>
            <w:tcW w:w="492" w:type="dxa"/>
            <w:vAlign w:val="center"/>
          </w:tcPr>
          <w:p w14:paraId="59B423BD">
            <w:pPr>
              <w:spacing w:before="41" w:line="221" w:lineRule="auto"/>
              <w:ind w:left="144"/>
              <w:jc w:val="center"/>
              <w:rPr>
                <w:rFonts w:hint="eastAsia" w:ascii="宋体" w:hAnsi="宋体" w:cs="宋体"/>
                <w:szCs w:val="21"/>
              </w:rPr>
            </w:pPr>
            <w:r>
              <w:rPr>
                <w:rFonts w:hint="eastAsia" w:ascii="宋体" w:hAnsi="宋体" w:cs="宋体"/>
                <w:spacing w:val="6"/>
                <w:szCs w:val="21"/>
              </w:rPr>
              <w:t>榕树 (小棵</w:t>
            </w:r>
            <w:r>
              <w:rPr>
                <w:rFonts w:hint="eastAsia" w:ascii="宋体" w:hAnsi="宋体" w:cs="宋体"/>
                <w:spacing w:val="5"/>
                <w:szCs w:val="21"/>
              </w:rPr>
              <w:t>)</w:t>
            </w:r>
          </w:p>
        </w:tc>
        <w:tc>
          <w:tcPr>
            <w:tcW w:w="2257" w:type="dxa"/>
            <w:vAlign w:val="center"/>
          </w:tcPr>
          <w:p w14:paraId="6ED9FCB1">
            <w:pPr>
              <w:spacing w:before="41" w:line="221" w:lineRule="auto"/>
              <w:jc w:val="center"/>
              <w:rPr>
                <w:rFonts w:hint="eastAsia" w:ascii="宋体" w:hAnsi="宋体" w:cs="宋体"/>
                <w:szCs w:val="21"/>
              </w:rPr>
            </w:pPr>
            <w:r>
              <w:rPr>
                <w:rFonts w:hint="eastAsia" w:ascii="宋体" w:hAnsi="宋体" w:cs="宋体"/>
                <w:szCs w:val="21"/>
              </w:rPr>
              <w:t>绿</w:t>
            </w:r>
          </w:p>
        </w:tc>
        <w:tc>
          <w:tcPr>
            <w:tcW w:w="2547" w:type="dxa"/>
            <w:vAlign w:val="center"/>
          </w:tcPr>
          <w:p w14:paraId="15E59F86">
            <w:pPr>
              <w:spacing w:before="41" w:line="221" w:lineRule="auto"/>
              <w:jc w:val="center"/>
              <w:rPr>
                <w:rFonts w:hint="eastAsia" w:ascii="宋体" w:hAnsi="宋体" w:cs="宋体"/>
                <w:color w:val="FF0000"/>
                <w:szCs w:val="21"/>
              </w:rPr>
            </w:pPr>
            <w:r>
              <w:rPr>
                <w:rFonts w:hint="eastAsia" w:ascii="宋体" w:hAnsi="宋体" w:cs="宋体"/>
                <w:color w:val="FF0000"/>
                <w:szCs w:val="21"/>
              </w:rPr>
              <w:drawing>
                <wp:inline distT="0" distB="0" distL="114300" distR="114300">
                  <wp:extent cx="915035" cy="937260"/>
                  <wp:effectExtent l="0" t="0" r="12065" b="2540"/>
                  <wp:docPr id="31" name="图片 31" descr="E:/工作/集训队/2023省赛/BCC9EBF5676A89D882963AB7043E47D0.pngBCC9EBF5676A89D882963AB7043E47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集训队/2023省赛/BCC9EBF5676A89D882963AB7043E47D0.pngBCC9EBF5676A89D882963AB7043E47D0"/>
                          <pic:cNvPicPr>
                            <a:picLocks noChangeAspect="1"/>
                          </pic:cNvPicPr>
                        </pic:nvPicPr>
                        <pic:blipFill>
                          <a:blip r:embed="rId12"/>
                          <a:srcRect l="9687" r="9687"/>
                          <a:stretch>
                            <a:fillRect/>
                          </a:stretch>
                        </pic:blipFill>
                        <pic:spPr>
                          <a:xfrm>
                            <a:off x="0" y="0"/>
                            <a:ext cx="915035" cy="937260"/>
                          </a:xfrm>
                          <a:prstGeom prst="rect">
                            <a:avLst/>
                          </a:prstGeom>
                        </pic:spPr>
                      </pic:pic>
                    </a:graphicData>
                  </a:graphic>
                </wp:inline>
              </w:drawing>
            </w:r>
          </w:p>
          <w:p w14:paraId="27960EBB">
            <w:pPr>
              <w:spacing w:before="41" w:line="221" w:lineRule="auto"/>
              <w:jc w:val="center"/>
              <w:rPr>
                <w:rFonts w:hint="eastAsia" w:ascii="宋体" w:hAnsi="宋体" w:cs="宋体"/>
                <w:szCs w:val="21"/>
              </w:rPr>
            </w:pPr>
            <w:r>
              <w:rPr>
                <w:rFonts w:hint="eastAsia" w:ascii="宋体" w:hAnsi="宋体" w:cs="宋体"/>
                <w:spacing w:val="-2"/>
                <w:szCs w:val="21"/>
              </w:rPr>
              <w:t>高 20</w:t>
            </w:r>
            <w:r>
              <w:rPr>
                <w:rFonts w:hint="eastAsia" w:ascii="宋体" w:hAnsi="宋体" w:cs="宋体"/>
                <w:spacing w:val="-1"/>
                <w:szCs w:val="21"/>
              </w:rPr>
              <w:t>-30cm</w:t>
            </w:r>
          </w:p>
        </w:tc>
        <w:tc>
          <w:tcPr>
            <w:tcW w:w="562" w:type="dxa"/>
            <w:vAlign w:val="center"/>
          </w:tcPr>
          <w:p w14:paraId="6FB7622C">
            <w:pPr>
              <w:spacing w:before="41" w:line="221" w:lineRule="auto"/>
              <w:jc w:val="center"/>
              <w:rPr>
                <w:rFonts w:hint="eastAsia" w:ascii="宋体" w:hAnsi="宋体" w:cs="宋体"/>
                <w:szCs w:val="21"/>
              </w:rPr>
            </w:pPr>
            <w:r>
              <w:rPr>
                <w:rFonts w:hint="eastAsia" w:ascii="宋体" w:hAnsi="宋体" w:cs="宋体"/>
                <w:szCs w:val="21"/>
              </w:rPr>
              <w:t>盆</w:t>
            </w:r>
          </w:p>
        </w:tc>
        <w:tc>
          <w:tcPr>
            <w:tcW w:w="622" w:type="dxa"/>
            <w:vAlign w:val="center"/>
          </w:tcPr>
          <w:p w14:paraId="1539EE29">
            <w:pPr>
              <w:spacing w:before="72" w:line="194" w:lineRule="auto"/>
              <w:jc w:val="center"/>
              <w:rPr>
                <w:rFonts w:hint="eastAsia" w:ascii="宋体" w:hAnsi="宋体" w:cs="宋体"/>
                <w:szCs w:val="21"/>
              </w:rPr>
            </w:pPr>
            <w:r>
              <w:rPr>
                <w:rFonts w:hint="eastAsia" w:ascii="宋体" w:hAnsi="宋体" w:cs="宋体"/>
                <w:szCs w:val="21"/>
              </w:rPr>
              <w:t>1</w:t>
            </w:r>
          </w:p>
        </w:tc>
        <w:tc>
          <w:tcPr>
            <w:tcW w:w="789" w:type="dxa"/>
            <w:vAlign w:val="center"/>
          </w:tcPr>
          <w:p w14:paraId="43AA12BB">
            <w:pPr>
              <w:jc w:val="center"/>
              <w:rPr>
                <w:rFonts w:hint="eastAsia" w:ascii="宋体" w:hAnsi="宋体" w:cs="宋体"/>
                <w:szCs w:val="21"/>
              </w:rPr>
            </w:pPr>
          </w:p>
        </w:tc>
      </w:tr>
      <w:tr w14:paraId="7BC6C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5A8EA067">
            <w:pPr>
              <w:spacing w:before="74" w:line="192" w:lineRule="auto"/>
              <w:ind w:left="145"/>
              <w:jc w:val="center"/>
              <w:rPr>
                <w:rFonts w:hint="eastAsia" w:ascii="宋体" w:hAnsi="宋体" w:cs="宋体"/>
                <w:szCs w:val="21"/>
              </w:rPr>
            </w:pPr>
            <w:r>
              <w:rPr>
                <w:rFonts w:hint="eastAsia" w:ascii="宋体" w:hAnsi="宋体" w:cs="宋体"/>
                <w:szCs w:val="21"/>
              </w:rPr>
              <w:t>13</w:t>
            </w:r>
          </w:p>
        </w:tc>
        <w:tc>
          <w:tcPr>
            <w:tcW w:w="724" w:type="dxa"/>
            <w:vMerge w:val="continue"/>
            <w:textDirection w:val="tbRlV"/>
            <w:vAlign w:val="center"/>
          </w:tcPr>
          <w:p w14:paraId="39C07534">
            <w:pPr>
              <w:jc w:val="center"/>
              <w:rPr>
                <w:rFonts w:hint="eastAsia" w:ascii="宋体" w:hAnsi="宋体" w:cs="宋体"/>
                <w:szCs w:val="21"/>
              </w:rPr>
            </w:pPr>
          </w:p>
        </w:tc>
        <w:tc>
          <w:tcPr>
            <w:tcW w:w="492" w:type="dxa"/>
            <w:vAlign w:val="center"/>
          </w:tcPr>
          <w:p w14:paraId="4E5280E0">
            <w:pPr>
              <w:spacing w:before="44" w:line="219" w:lineRule="auto"/>
              <w:jc w:val="center"/>
              <w:rPr>
                <w:rFonts w:hint="eastAsia" w:ascii="宋体" w:hAnsi="宋体" w:cs="宋体"/>
                <w:szCs w:val="21"/>
              </w:rPr>
            </w:pPr>
            <w:r>
              <w:rPr>
                <w:rFonts w:hint="eastAsia" w:ascii="宋体" w:hAnsi="宋体" w:cs="宋体"/>
                <w:spacing w:val="8"/>
                <w:szCs w:val="21"/>
              </w:rPr>
              <w:t>袖珍椰子</w:t>
            </w:r>
          </w:p>
        </w:tc>
        <w:tc>
          <w:tcPr>
            <w:tcW w:w="2257" w:type="dxa"/>
            <w:vAlign w:val="center"/>
          </w:tcPr>
          <w:p w14:paraId="79222A1A">
            <w:pPr>
              <w:spacing w:before="44" w:line="219" w:lineRule="auto"/>
              <w:jc w:val="center"/>
              <w:rPr>
                <w:rFonts w:hint="eastAsia" w:ascii="宋体" w:hAnsi="宋体" w:cs="宋体"/>
                <w:szCs w:val="21"/>
              </w:rPr>
            </w:pPr>
            <w:r>
              <w:rPr>
                <w:rFonts w:hint="eastAsia" w:ascii="宋体" w:hAnsi="宋体" w:cs="宋体"/>
                <w:spacing w:val="3"/>
                <w:szCs w:val="21"/>
              </w:rPr>
              <w:t>深</w:t>
            </w:r>
            <w:r>
              <w:rPr>
                <w:rFonts w:hint="eastAsia" w:ascii="宋体" w:hAnsi="宋体" w:cs="宋体"/>
                <w:spacing w:val="2"/>
                <w:szCs w:val="21"/>
              </w:rPr>
              <w:t>绿</w:t>
            </w:r>
          </w:p>
        </w:tc>
        <w:tc>
          <w:tcPr>
            <w:tcW w:w="2547" w:type="dxa"/>
            <w:vAlign w:val="center"/>
          </w:tcPr>
          <w:p w14:paraId="4F68081A">
            <w:pPr>
              <w:spacing w:before="44" w:line="219" w:lineRule="auto"/>
              <w:jc w:val="center"/>
              <w:rPr>
                <w:rFonts w:hint="eastAsia" w:ascii="宋体" w:hAnsi="宋体" w:cs="宋体"/>
                <w:color w:val="FF0000"/>
                <w:szCs w:val="21"/>
              </w:rPr>
            </w:pPr>
            <w:r>
              <w:rPr>
                <w:rFonts w:hint="eastAsia" w:ascii="宋体" w:hAnsi="宋体" w:cs="宋体"/>
                <w:color w:val="FF0000"/>
                <w:szCs w:val="21"/>
              </w:rPr>
              <w:drawing>
                <wp:inline distT="0" distB="0" distL="114300" distR="114300">
                  <wp:extent cx="916305" cy="1005840"/>
                  <wp:effectExtent l="0" t="0" r="10795" b="10160"/>
                  <wp:docPr id="33" name="图片 33" descr="c728b22099ef9e5572126b7e98b7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728b22099ef9e5572126b7e98b7931"/>
                          <pic:cNvPicPr>
                            <a:picLocks noChangeAspect="1"/>
                          </pic:cNvPicPr>
                        </pic:nvPicPr>
                        <pic:blipFill>
                          <a:blip r:embed="rId13"/>
                          <a:stretch>
                            <a:fillRect/>
                          </a:stretch>
                        </pic:blipFill>
                        <pic:spPr>
                          <a:xfrm>
                            <a:off x="0" y="0"/>
                            <a:ext cx="916305" cy="1005840"/>
                          </a:xfrm>
                          <a:prstGeom prst="rect">
                            <a:avLst/>
                          </a:prstGeom>
                        </pic:spPr>
                      </pic:pic>
                    </a:graphicData>
                  </a:graphic>
                </wp:inline>
              </w:drawing>
            </w:r>
          </w:p>
          <w:p w14:paraId="6338683D">
            <w:pPr>
              <w:spacing w:before="44" w:line="219" w:lineRule="auto"/>
              <w:jc w:val="center"/>
              <w:rPr>
                <w:rFonts w:hint="eastAsia" w:ascii="宋体" w:hAnsi="宋体" w:cs="宋体"/>
                <w:szCs w:val="21"/>
              </w:rPr>
            </w:pPr>
            <w:r>
              <w:rPr>
                <w:rFonts w:hint="eastAsia" w:ascii="宋体" w:hAnsi="宋体" w:cs="宋体"/>
                <w:spacing w:val="-2"/>
                <w:szCs w:val="21"/>
              </w:rPr>
              <w:t>高 30</w:t>
            </w:r>
            <w:r>
              <w:rPr>
                <w:rFonts w:hint="eastAsia" w:ascii="宋体" w:hAnsi="宋体" w:cs="宋体"/>
                <w:spacing w:val="-1"/>
                <w:szCs w:val="21"/>
              </w:rPr>
              <w:t>-40cm</w:t>
            </w:r>
          </w:p>
        </w:tc>
        <w:tc>
          <w:tcPr>
            <w:tcW w:w="562" w:type="dxa"/>
            <w:vAlign w:val="center"/>
          </w:tcPr>
          <w:p w14:paraId="00D7BC10">
            <w:pPr>
              <w:spacing w:before="44" w:line="219" w:lineRule="auto"/>
              <w:jc w:val="center"/>
              <w:rPr>
                <w:rFonts w:hint="eastAsia" w:ascii="宋体" w:hAnsi="宋体" w:cs="宋体"/>
                <w:szCs w:val="21"/>
              </w:rPr>
            </w:pPr>
            <w:r>
              <w:rPr>
                <w:rFonts w:hint="eastAsia" w:ascii="宋体" w:hAnsi="宋体" w:cs="宋体"/>
                <w:szCs w:val="21"/>
              </w:rPr>
              <w:t>盆</w:t>
            </w:r>
          </w:p>
        </w:tc>
        <w:tc>
          <w:tcPr>
            <w:tcW w:w="622" w:type="dxa"/>
            <w:vAlign w:val="center"/>
          </w:tcPr>
          <w:p w14:paraId="36B53ECB">
            <w:pPr>
              <w:spacing w:before="78" w:line="189" w:lineRule="auto"/>
              <w:jc w:val="center"/>
              <w:rPr>
                <w:rFonts w:hint="eastAsia" w:ascii="宋体" w:hAnsi="宋体" w:cs="宋体"/>
                <w:szCs w:val="21"/>
              </w:rPr>
            </w:pPr>
            <w:r>
              <w:rPr>
                <w:rFonts w:hint="eastAsia" w:ascii="宋体" w:hAnsi="宋体" w:cs="宋体"/>
                <w:szCs w:val="21"/>
              </w:rPr>
              <w:t>3</w:t>
            </w:r>
          </w:p>
        </w:tc>
        <w:tc>
          <w:tcPr>
            <w:tcW w:w="789" w:type="dxa"/>
            <w:vAlign w:val="center"/>
          </w:tcPr>
          <w:p w14:paraId="39B047B8">
            <w:pPr>
              <w:jc w:val="center"/>
              <w:rPr>
                <w:rFonts w:hint="eastAsia" w:ascii="宋体" w:hAnsi="宋体" w:cs="宋体"/>
                <w:szCs w:val="21"/>
              </w:rPr>
            </w:pPr>
          </w:p>
        </w:tc>
      </w:tr>
      <w:tr w14:paraId="2A103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5425643B">
            <w:pPr>
              <w:spacing w:before="74" w:line="192" w:lineRule="auto"/>
              <w:ind w:left="145"/>
              <w:jc w:val="center"/>
              <w:rPr>
                <w:rFonts w:hint="eastAsia" w:ascii="宋体" w:hAnsi="宋体" w:cs="宋体"/>
                <w:szCs w:val="21"/>
              </w:rPr>
            </w:pPr>
            <w:r>
              <w:rPr>
                <w:rFonts w:hint="eastAsia" w:ascii="宋体" w:hAnsi="宋体" w:cs="宋体"/>
                <w:szCs w:val="21"/>
              </w:rPr>
              <w:t>14</w:t>
            </w:r>
          </w:p>
        </w:tc>
        <w:tc>
          <w:tcPr>
            <w:tcW w:w="724" w:type="dxa"/>
            <w:vMerge w:val="continue"/>
            <w:textDirection w:val="tbRlV"/>
            <w:vAlign w:val="center"/>
          </w:tcPr>
          <w:p w14:paraId="6DF58340">
            <w:pPr>
              <w:jc w:val="center"/>
              <w:rPr>
                <w:rFonts w:hint="eastAsia" w:ascii="宋体" w:hAnsi="宋体" w:cs="宋体"/>
                <w:szCs w:val="21"/>
              </w:rPr>
            </w:pPr>
          </w:p>
        </w:tc>
        <w:tc>
          <w:tcPr>
            <w:tcW w:w="492" w:type="dxa"/>
            <w:vAlign w:val="center"/>
          </w:tcPr>
          <w:p w14:paraId="03E50061">
            <w:pPr>
              <w:spacing w:before="42" w:line="220" w:lineRule="auto"/>
              <w:jc w:val="center"/>
              <w:rPr>
                <w:rFonts w:hint="eastAsia" w:ascii="宋体" w:hAnsi="宋体" w:cs="宋体"/>
                <w:szCs w:val="21"/>
              </w:rPr>
            </w:pPr>
            <w:r>
              <w:rPr>
                <w:rFonts w:hint="eastAsia" w:ascii="宋体" w:hAnsi="宋体" w:cs="宋体"/>
                <w:spacing w:val="6"/>
                <w:szCs w:val="21"/>
              </w:rPr>
              <w:t>狼</w:t>
            </w:r>
            <w:r>
              <w:rPr>
                <w:rFonts w:hint="eastAsia" w:ascii="宋体" w:hAnsi="宋体" w:cs="宋体"/>
                <w:spacing w:val="4"/>
                <w:szCs w:val="21"/>
              </w:rPr>
              <w:t>尾蕨</w:t>
            </w:r>
          </w:p>
        </w:tc>
        <w:tc>
          <w:tcPr>
            <w:tcW w:w="2257" w:type="dxa"/>
            <w:vAlign w:val="center"/>
          </w:tcPr>
          <w:p w14:paraId="59605AE5">
            <w:pPr>
              <w:spacing w:before="42" w:line="220" w:lineRule="auto"/>
              <w:jc w:val="center"/>
              <w:rPr>
                <w:rFonts w:hint="eastAsia" w:ascii="宋体" w:hAnsi="宋体" w:cs="宋体"/>
                <w:szCs w:val="21"/>
              </w:rPr>
            </w:pPr>
            <w:r>
              <w:rPr>
                <w:rFonts w:hint="eastAsia" w:ascii="宋体" w:hAnsi="宋体" w:cs="宋体"/>
                <w:szCs w:val="21"/>
              </w:rPr>
              <w:t>绿</w:t>
            </w:r>
          </w:p>
        </w:tc>
        <w:tc>
          <w:tcPr>
            <w:tcW w:w="2547" w:type="dxa"/>
            <w:vAlign w:val="center"/>
          </w:tcPr>
          <w:p w14:paraId="4147CA36">
            <w:pPr>
              <w:spacing w:before="42" w:line="220" w:lineRule="auto"/>
              <w:jc w:val="center"/>
              <w:rPr>
                <w:rFonts w:hint="eastAsia" w:ascii="宋体" w:hAnsi="宋体" w:cs="宋体"/>
                <w:color w:val="FF0000"/>
                <w:szCs w:val="21"/>
              </w:rPr>
            </w:pPr>
            <w:r>
              <w:rPr>
                <w:rFonts w:hint="eastAsia" w:ascii="宋体" w:hAnsi="宋体" w:cs="宋体"/>
                <w:color w:val="FF0000"/>
                <w:szCs w:val="21"/>
              </w:rPr>
              <w:drawing>
                <wp:inline distT="0" distB="0" distL="114300" distR="114300">
                  <wp:extent cx="910590" cy="1057910"/>
                  <wp:effectExtent l="0" t="0" r="3810" b="8890"/>
                  <wp:docPr id="34" name="图片 34" descr="f0b9fa33ed374d8b8fffdd9ad997828"/>
                  <wp:cNvGraphicFramePr/>
                  <a:graphic xmlns:a="http://schemas.openxmlformats.org/drawingml/2006/main">
                    <a:graphicData uri="http://schemas.openxmlformats.org/drawingml/2006/picture">
                      <pic:pic xmlns:pic="http://schemas.openxmlformats.org/drawingml/2006/picture">
                        <pic:nvPicPr>
                          <pic:cNvPr id="34" name="图片 34" descr="f0b9fa33ed374d8b8fffdd9ad997828"/>
                          <pic:cNvPicPr/>
                        </pic:nvPicPr>
                        <pic:blipFill>
                          <a:blip r:embed="rId14"/>
                          <a:stretch>
                            <a:fillRect/>
                          </a:stretch>
                        </pic:blipFill>
                        <pic:spPr>
                          <a:xfrm>
                            <a:off x="0" y="0"/>
                            <a:ext cx="910590" cy="1057910"/>
                          </a:xfrm>
                          <a:prstGeom prst="rect">
                            <a:avLst/>
                          </a:prstGeom>
                        </pic:spPr>
                      </pic:pic>
                    </a:graphicData>
                  </a:graphic>
                </wp:inline>
              </w:drawing>
            </w:r>
          </w:p>
          <w:p w14:paraId="1CA704E1">
            <w:pPr>
              <w:spacing w:before="42" w:line="220" w:lineRule="auto"/>
              <w:jc w:val="center"/>
              <w:rPr>
                <w:rFonts w:hint="eastAsia" w:ascii="宋体" w:hAnsi="宋体" w:cs="宋体"/>
                <w:szCs w:val="21"/>
              </w:rPr>
            </w:pPr>
            <w:r>
              <w:rPr>
                <w:rFonts w:hint="eastAsia" w:ascii="宋体" w:hAnsi="宋体" w:cs="宋体"/>
                <w:spacing w:val="-2"/>
                <w:szCs w:val="21"/>
              </w:rPr>
              <w:t>高 20</w:t>
            </w:r>
            <w:r>
              <w:rPr>
                <w:rFonts w:hint="eastAsia" w:ascii="宋体" w:hAnsi="宋体" w:cs="宋体"/>
                <w:spacing w:val="-1"/>
                <w:szCs w:val="21"/>
              </w:rPr>
              <w:t>-30cm</w:t>
            </w:r>
          </w:p>
        </w:tc>
        <w:tc>
          <w:tcPr>
            <w:tcW w:w="562" w:type="dxa"/>
            <w:vAlign w:val="center"/>
          </w:tcPr>
          <w:p w14:paraId="491DE048">
            <w:pPr>
              <w:spacing w:before="42" w:line="220" w:lineRule="auto"/>
              <w:jc w:val="center"/>
              <w:rPr>
                <w:rFonts w:hint="eastAsia" w:ascii="宋体" w:hAnsi="宋体" w:cs="宋体"/>
                <w:szCs w:val="21"/>
              </w:rPr>
            </w:pPr>
            <w:r>
              <w:rPr>
                <w:rFonts w:hint="eastAsia" w:ascii="宋体" w:hAnsi="宋体" w:cs="宋体"/>
                <w:szCs w:val="21"/>
              </w:rPr>
              <w:t>盆</w:t>
            </w:r>
          </w:p>
        </w:tc>
        <w:tc>
          <w:tcPr>
            <w:tcW w:w="622" w:type="dxa"/>
            <w:vAlign w:val="center"/>
          </w:tcPr>
          <w:p w14:paraId="08AE342F">
            <w:pPr>
              <w:spacing w:before="78" w:line="189" w:lineRule="auto"/>
              <w:jc w:val="center"/>
              <w:rPr>
                <w:rFonts w:hint="eastAsia" w:ascii="宋体" w:hAnsi="宋体" w:cs="宋体"/>
                <w:szCs w:val="21"/>
              </w:rPr>
            </w:pPr>
            <w:r>
              <w:rPr>
                <w:rFonts w:hint="eastAsia" w:ascii="宋体" w:hAnsi="宋体" w:cs="宋体"/>
                <w:szCs w:val="21"/>
              </w:rPr>
              <w:t>3</w:t>
            </w:r>
          </w:p>
        </w:tc>
        <w:tc>
          <w:tcPr>
            <w:tcW w:w="789" w:type="dxa"/>
            <w:vAlign w:val="center"/>
          </w:tcPr>
          <w:p w14:paraId="1D7DF69A">
            <w:pPr>
              <w:jc w:val="center"/>
              <w:rPr>
                <w:rFonts w:hint="eastAsia" w:ascii="宋体" w:hAnsi="宋体" w:cs="宋体"/>
                <w:szCs w:val="21"/>
              </w:rPr>
            </w:pPr>
          </w:p>
        </w:tc>
      </w:tr>
      <w:tr w14:paraId="70D8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0DB20847">
            <w:pPr>
              <w:spacing w:before="74" w:line="192" w:lineRule="auto"/>
              <w:ind w:left="145"/>
              <w:jc w:val="center"/>
              <w:rPr>
                <w:rFonts w:hint="eastAsia" w:ascii="宋体" w:hAnsi="宋体" w:cs="宋体"/>
                <w:szCs w:val="21"/>
              </w:rPr>
            </w:pPr>
            <w:r>
              <w:rPr>
                <w:rFonts w:hint="eastAsia" w:ascii="宋体" w:hAnsi="宋体" w:cs="宋体"/>
                <w:szCs w:val="21"/>
              </w:rPr>
              <w:t>15</w:t>
            </w:r>
          </w:p>
        </w:tc>
        <w:tc>
          <w:tcPr>
            <w:tcW w:w="724" w:type="dxa"/>
            <w:vMerge w:val="continue"/>
            <w:textDirection w:val="tbRlV"/>
            <w:vAlign w:val="center"/>
          </w:tcPr>
          <w:p w14:paraId="0D32585B">
            <w:pPr>
              <w:jc w:val="center"/>
              <w:rPr>
                <w:rFonts w:hint="eastAsia" w:ascii="宋体" w:hAnsi="宋体" w:cs="宋体"/>
                <w:szCs w:val="21"/>
              </w:rPr>
            </w:pPr>
          </w:p>
        </w:tc>
        <w:tc>
          <w:tcPr>
            <w:tcW w:w="492" w:type="dxa"/>
            <w:vAlign w:val="center"/>
          </w:tcPr>
          <w:p w14:paraId="76E5F563">
            <w:pPr>
              <w:spacing w:before="42" w:line="220" w:lineRule="auto"/>
              <w:jc w:val="center"/>
              <w:rPr>
                <w:rFonts w:hint="eastAsia" w:ascii="宋体" w:hAnsi="宋体" w:cs="宋体"/>
                <w:szCs w:val="21"/>
              </w:rPr>
            </w:pPr>
            <w:r>
              <w:rPr>
                <w:rFonts w:hint="eastAsia" w:ascii="宋体" w:hAnsi="宋体" w:cs="宋体"/>
                <w:spacing w:val="8"/>
                <w:szCs w:val="21"/>
              </w:rPr>
              <w:t>银</w:t>
            </w:r>
            <w:r>
              <w:rPr>
                <w:rFonts w:hint="eastAsia" w:ascii="宋体" w:hAnsi="宋体" w:cs="宋体"/>
                <w:spacing w:val="7"/>
                <w:szCs w:val="21"/>
              </w:rPr>
              <w:t>线蕨</w:t>
            </w:r>
          </w:p>
        </w:tc>
        <w:tc>
          <w:tcPr>
            <w:tcW w:w="2257" w:type="dxa"/>
            <w:vAlign w:val="center"/>
          </w:tcPr>
          <w:p w14:paraId="680752CC">
            <w:pPr>
              <w:spacing w:before="42" w:line="220" w:lineRule="auto"/>
              <w:jc w:val="center"/>
              <w:rPr>
                <w:rFonts w:hint="eastAsia" w:ascii="宋体" w:hAnsi="宋体" w:cs="宋体"/>
                <w:szCs w:val="21"/>
              </w:rPr>
            </w:pPr>
            <w:r>
              <w:rPr>
                <w:rFonts w:hint="eastAsia" w:ascii="宋体" w:hAnsi="宋体" w:cs="宋体"/>
                <w:szCs w:val="21"/>
              </w:rPr>
              <w:t>绿</w:t>
            </w:r>
          </w:p>
        </w:tc>
        <w:tc>
          <w:tcPr>
            <w:tcW w:w="2547" w:type="dxa"/>
            <w:vAlign w:val="center"/>
          </w:tcPr>
          <w:p w14:paraId="42558690">
            <w:pPr>
              <w:spacing w:before="42" w:line="220" w:lineRule="auto"/>
              <w:jc w:val="center"/>
              <w:rPr>
                <w:rFonts w:hint="eastAsia" w:ascii="宋体" w:hAnsi="宋体" w:cs="宋体"/>
                <w:color w:val="FF0000"/>
                <w:szCs w:val="21"/>
              </w:rPr>
            </w:pPr>
            <w:r>
              <w:rPr>
                <w:rFonts w:hint="eastAsia" w:ascii="宋体" w:hAnsi="宋体" w:cs="宋体"/>
                <w:color w:val="FF0000"/>
                <w:szCs w:val="21"/>
              </w:rPr>
              <w:drawing>
                <wp:inline distT="0" distB="0" distL="114300" distR="114300">
                  <wp:extent cx="917575" cy="646430"/>
                  <wp:effectExtent l="0" t="0" r="9525" b="1270"/>
                  <wp:docPr id="35" name="图片 35" descr="1683193446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1683193446260"/>
                          <pic:cNvPicPr>
                            <a:picLocks noChangeAspect="1"/>
                          </pic:cNvPicPr>
                        </pic:nvPicPr>
                        <pic:blipFill>
                          <a:blip r:embed="rId15"/>
                          <a:stretch>
                            <a:fillRect/>
                          </a:stretch>
                        </pic:blipFill>
                        <pic:spPr>
                          <a:xfrm>
                            <a:off x="0" y="0"/>
                            <a:ext cx="917575" cy="646430"/>
                          </a:xfrm>
                          <a:prstGeom prst="rect">
                            <a:avLst/>
                          </a:prstGeom>
                        </pic:spPr>
                      </pic:pic>
                    </a:graphicData>
                  </a:graphic>
                </wp:inline>
              </w:drawing>
            </w:r>
          </w:p>
          <w:p w14:paraId="276B0707">
            <w:pPr>
              <w:spacing w:before="42" w:line="220" w:lineRule="auto"/>
              <w:jc w:val="center"/>
              <w:rPr>
                <w:rFonts w:hint="eastAsia" w:ascii="宋体" w:hAnsi="宋体" w:cs="宋体"/>
                <w:szCs w:val="21"/>
              </w:rPr>
            </w:pPr>
            <w:r>
              <w:rPr>
                <w:rFonts w:hint="eastAsia" w:ascii="宋体" w:hAnsi="宋体" w:cs="宋体"/>
                <w:spacing w:val="-2"/>
                <w:szCs w:val="21"/>
              </w:rPr>
              <w:t>高 10</w:t>
            </w:r>
            <w:r>
              <w:rPr>
                <w:rFonts w:hint="eastAsia" w:ascii="宋体" w:hAnsi="宋体" w:cs="宋体"/>
                <w:spacing w:val="-1"/>
                <w:szCs w:val="21"/>
              </w:rPr>
              <w:t>-20cm</w:t>
            </w:r>
          </w:p>
        </w:tc>
        <w:tc>
          <w:tcPr>
            <w:tcW w:w="562" w:type="dxa"/>
            <w:vAlign w:val="center"/>
          </w:tcPr>
          <w:p w14:paraId="5E11A5FB">
            <w:pPr>
              <w:spacing w:before="42" w:line="220" w:lineRule="auto"/>
              <w:jc w:val="center"/>
              <w:rPr>
                <w:rFonts w:hint="eastAsia" w:ascii="宋体" w:hAnsi="宋体" w:cs="宋体"/>
                <w:szCs w:val="21"/>
              </w:rPr>
            </w:pPr>
            <w:r>
              <w:rPr>
                <w:rFonts w:hint="eastAsia" w:ascii="宋体" w:hAnsi="宋体" w:cs="宋体"/>
                <w:szCs w:val="21"/>
              </w:rPr>
              <w:t>盆</w:t>
            </w:r>
          </w:p>
        </w:tc>
        <w:tc>
          <w:tcPr>
            <w:tcW w:w="622" w:type="dxa"/>
            <w:vAlign w:val="center"/>
          </w:tcPr>
          <w:p w14:paraId="7A6D49E9">
            <w:pPr>
              <w:spacing w:before="77" w:line="189" w:lineRule="auto"/>
              <w:jc w:val="center"/>
              <w:rPr>
                <w:rFonts w:hint="eastAsia" w:ascii="宋体" w:hAnsi="宋体" w:cs="宋体"/>
                <w:szCs w:val="21"/>
              </w:rPr>
            </w:pPr>
            <w:r>
              <w:rPr>
                <w:rFonts w:hint="eastAsia" w:ascii="宋体" w:hAnsi="宋体" w:cs="宋体"/>
                <w:szCs w:val="21"/>
              </w:rPr>
              <w:t>3</w:t>
            </w:r>
          </w:p>
        </w:tc>
        <w:tc>
          <w:tcPr>
            <w:tcW w:w="789" w:type="dxa"/>
            <w:vAlign w:val="center"/>
          </w:tcPr>
          <w:p w14:paraId="2C16415B">
            <w:pPr>
              <w:jc w:val="center"/>
              <w:rPr>
                <w:rFonts w:hint="eastAsia" w:ascii="宋体" w:hAnsi="宋体" w:cs="宋体"/>
                <w:szCs w:val="21"/>
              </w:rPr>
            </w:pPr>
          </w:p>
        </w:tc>
      </w:tr>
      <w:tr w14:paraId="1F29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5D642502">
            <w:pPr>
              <w:spacing w:before="73" w:line="192" w:lineRule="auto"/>
              <w:ind w:left="145"/>
              <w:jc w:val="center"/>
              <w:rPr>
                <w:rFonts w:hint="eastAsia" w:ascii="宋体" w:hAnsi="宋体" w:cs="宋体"/>
                <w:szCs w:val="21"/>
              </w:rPr>
            </w:pPr>
            <w:r>
              <w:rPr>
                <w:rFonts w:hint="eastAsia" w:ascii="宋体" w:hAnsi="宋体" w:cs="宋体"/>
                <w:szCs w:val="21"/>
              </w:rPr>
              <w:t>16</w:t>
            </w:r>
          </w:p>
        </w:tc>
        <w:tc>
          <w:tcPr>
            <w:tcW w:w="724" w:type="dxa"/>
            <w:vMerge w:val="continue"/>
            <w:textDirection w:val="tbRlV"/>
            <w:vAlign w:val="center"/>
          </w:tcPr>
          <w:p w14:paraId="329F2FF7">
            <w:pPr>
              <w:jc w:val="center"/>
              <w:rPr>
                <w:rFonts w:hint="eastAsia" w:ascii="宋体" w:hAnsi="宋体" w:cs="宋体"/>
                <w:szCs w:val="21"/>
              </w:rPr>
            </w:pPr>
          </w:p>
        </w:tc>
        <w:tc>
          <w:tcPr>
            <w:tcW w:w="492" w:type="dxa"/>
            <w:vAlign w:val="center"/>
          </w:tcPr>
          <w:p w14:paraId="24465ADE">
            <w:pPr>
              <w:spacing w:before="42" w:line="220" w:lineRule="auto"/>
              <w:jc w:val="center"/>
              <w:rPr>
                <w:rFonts w:hint="eastAsia" w:ascii="宋体" w:hAnsi="宋体" w:cs="宋体"/>
                <w:szCs w:val="21"/>
              </w:rPr>
            </w:pPr>
            <w:r>
              <w:rPr>
                <w:rFonts w:hint="eastAsia" w:ascii="宋体" w:hAnsi="宋体" w:cs="宋体"/>
                <w:spacing w:val="6"/>
                <w:szCs w:val="21"/>
              </w:rPr>
              <w:t>纽</w:t>
            </w:r>
            <w:r>
              <w:rPr>
                <w:rFonts w:hint="eastAsia" w:ascii="宋体" w:hAnsi="宋体" w:cs="宋体"/>
                <w:spacing w:val="4"/>
                <w:szCs w:val="21"/>
              </w:rPr>
              <w:t>扣蕨</w:t>
            </w:r>
          </w:p>
        </w:tc>
        <w:tc>
          <w:tcPr>
            <w:tcW w:w="2257" w:type="dxa"/>
            <w:vAlign w:val="center"/>
          </w:tcPr>
          <w:p w14:paraId="0E86C4E1">
            <w:pPr>
              <w:spacing w:before="42" w:line="220" w:lineRule="auto"/>
              <w:jc w:val="center"/>
              <w:rPr>
                <w:rFonts w:hint="eastAsia" w:ascii="宋体" w:hAnsi="宋体" w:cs="宋体"/>
                <w:szCs w:val="21"/>
              </w:rPr>
            </w:pPr>
            <w:r>
              <w:rPr>
                <w:rFonts w:hint="eastAsia" w:ascii="宋体" w:hAnsi="宋体" w:cs="宋体"/>
                <w:szCs w:val="21"/>
              </w:rPr>
              <w:t>绿</w:t>
            </w:r>
          </w:p>
        </w:tc>
        <w:tc>
          <w:tcPr>
            <w:tcW w:w="2547" w:type="dxa"/>
            <w:vAlign w:val="center"/>
          </w:tcPr>
          <w:p w14:paraId="172D0527">
            <w:pPr>
              <w:spacing w:before="42" w:line="220" w:lineRule="auto"/>
              <w:jc w:val="center"/>
              <w:rPr>
                <w:rFonts w:hint="eastAsia" w:ascii="宋体" w:hAnsi="宋体" w:cs="宋体"/>
                <w:color w:val="FF0000"/>
                <w:szCs w:val="21"/>
              </w:rPr>
            </w:pPr>
            <w:r>
              <w:rPr>
                <w:rFonts w:hint="eastAsia" w:ascii="宋体" w:hAnsi="宋体" w:cs="宋体"/>
                <w:color w:val="FF0000"/>
                <w:szCs w:val="21"/>
              </w:rPr>
              <w:drawing>
                <wp:inline distT="0" distB="0" distL="114300" distR="114300">
                  <wp:extent cx="913765" cy="913765"/>
                  <wp:effectExtent l="0" t="0" r="635" b="635"/>
                  <wp:docPr id="36" name="图片 36" descr="3dea346d2df188476620b6a31fd89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3dea346d2df188476620b6a31fd89b8"/>
                          <pic:cNvPicPr>
                            <a:picLocks noChangeAspect="1"/>
                          </pic:cNvPicPr>
                        </pic:nvPicPr>
                        <pic:blipFill>
                          <a:blip r:embed="rId16"/>
                          <a:stretch>
                            <a:fillRect/>
                          </a:stretch>
                        </pic:blipFill>
                        <pic:spPr>
                          <a:xfrm>
                            <a:off x="0" y="0"/>
                            <a:ext cx="913765" cy="913765"/>
                          </a:xfrm>
                          <a:prstGeom prst="rect">
                            <a:avLst/>
                          </a:prstGeom>
                        </pic:spPr>
                      </pic:pic>
                    </a:graphicData>
                  </a:graphic>
                </wp:inline>
              </w:drawing>
            </w:r>
          </w:p>
          <w:p w14:paraId="5DF8C91A">
            <w:pPr>
              <w:spacing w:before="42" w:line="220" w:lineRule="auto"/>
              <w:jc w:val="center"/>
              <w:rPr>
                <w:rFonts w:hint="eastAsia" w:ascii="宋体" w:hAnsi="宋体" w:cs="宋体"/>
                <w:szCs w:val="21"/>
              </w:rPr>
            </w:pPr>
            <w:r>
              <w:rPr>
                <w:rFonts w:hint="eastAsia" w:ascii="宋体" w:hAnsi="宋体" w:cs="宋体"/>
                <w:spacing w:val="-2"/>
                <w:szCs w:val="21"/>
              </w:rPr>
              <w:t>高 15</w:t>
            </w:r>
            <w:r>
              <w:rPr>
                <w:rFonts w:hint="eastAsia" w:ascii="宋体" w:hAnsi="宋体" w:cs="宋体"/>
                <w:spacing w:val="-1"/>
                <w:szCs w:val="21"/>
              </w:rPr>
              <w:t>-25cm</w:t>
            </w:r>
          </w:p>
        </w:tc>
        <w:tc>
          <w:tcPr>
            <w:tcW w:w="562" w:type="dxa"/>
            <w:vAlign w:val="center"/>
          </w:tcPr>
          <w:p w14:paraId="794B6C1C">
            <w:pPr>
              <w:spacing w:before="42" w:line="220" w:lineRule="auto"/>
              <w:jc w:val="center"/>
              <w:rPr>
                <w:rFonts w:hint="eastAsia" w:ascii="宋体" w:hAnsi="宋体" w:cs="宋体"/>
                <w:szCs w:val="21"/>
              </w:rPr>
            </w:pPr>
            <w:r>
              <w:rPr>
                <w:rFonts w:hint="eastAsia" w:ascii="宋体" w:hAnsi="宋体" w:cs="宋体"/>
                <w:szCs w:val="21"/>
              </w:rPr>
              <w:t>盆</w:t>
            </w:r>
          </w:p>
        </w:tc>
        <w:tc>
          <w:tcPr>
            <w:tcW w:w="622" w:type="dxa"/>
            <w:vAlign w:val="center"/>
          </w:tcPr>
          <w:p w14:paraId="769830B9">
            <w:pPr>
              <w:spacing w:before="77" w:line="189" w:lineRule="auto"/>
              <w:jc w:val="center"/>
              <w:rPr>
                <w:rFonts w:hint="eastAsia" w:ascii="宋体" w:hAnsi="宋体" w:cs="宋体"/>
                <w:szCs w:val="21"/>
              </w:rPr>
            </w:pPr>
            <w:r>
              <w:rPr>
                <w:rFonts w:hint="eastAsia" w:ascii="宋体" w:hAnsi="宋体" w:cs="宋体"/>
                <w:szCs w:val="21"/>
              </w:rPr>
              <w:t>3</w:t>
            </w:r>
          </w:p>
        </w:tc>
        <w:tc>
          <w:tcPr>
            <w:tcW w:w="789" w:type="dxa"/>
            <w:vAlign w:val="center"/>
          </w:tcPr>
          <w:p w14:paraId="40EC8516">
            <w:pPr>
              <w:jc w:val="center"/>
              <w:rPr>
                <w:rFonts w:hint="eastAsia" w:ascii="宋体" w:hAnsi="宋体" w:cs="宋体"/>
                <w:szCs w:val="21"/>
              </w:rPr>
            </w:pPr>
          </w:p>
        </w:tc>
      </w:tr>
      <w:tr w14:paraId="13FE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08E811A4">
            <w:pPr>
              <w:spacing w:before="73" w:line="192" w:lineRule="auto"/>
              <w:ind w:left="145"/>
              <w:jc w:val="center"/>
              <w:rPr>
                <w:rFonts w:hint="eastAsia" w:ascii="宋体" w:hAnsi="宋体" w:cs="宋体"/>
                <w:szCs w:val="21"/>
              </w:rPr>
            </w:pPr>
            <w:r>
              <w:rPr>
                <w:rFonts w:hint="eastAsia" w:ascii="宋体" w:hAnsi="宋体" w:cs="宋体"/>
                <w:spacing w:val="-7"/>
                <w:szCs w:val="21"/>
              </w:rPr>
              <w:t>17</w:t>
            </w:r>
          </w:p>
        </w:tc>
        <w:tc>
          <w:tcPr>
            <w:tcW w:w="724" w:type="dxa"/>
            <w:vMerge w:val="continue"/>
            <w:textDirection w:val="tbRlV"/>
            <w:vAlign w:val="center"/>
          </w:tcPr>
          <w:p w14:paraId="5D356E3A">
            <w:pPr>
              <w:jc w:val="center"/>
              <w:rPr>
                <w:rFonts w:hint="eastAsia" w:ascii="宋体" w:hAnsi="宋体" w:cs="宋体"/>
                <w:szCs w:val="21"/>
              </w:rPr>
            </w:pPr>
          </w:p>
        </w:tc>
        <w:tc>
          <w:tcPr>
            <w:tcW w:w="492" w:type="dxa"/>
            <w:vAlign w:val="center"/>
          </w:tcPr>
          <w:p w14:paraId="3031D652">
            <w:pPr>
              <w:spacing w:before="41" w:line="221" w:lineRule="auto"/>
              <w:jc w:val="center"/>
              <w:rPr>
                <w:rFonts w:hint="eastAsia" w:ascii="宋体" w:hAnsi="宋体" w:cs="宋体"/>
                <w:szCs w:val="21"/>
              </w:rPr>
            </w:pPr>
            <w:r>
              <w:rPr>
                <w:rFonts w:hint="eastAsia" w:ascii="宋体" w:hAnsi="宋体" w:cs="宋体"/>
                <w:spacing w:val="6"/>
                <w:szCs w:val="21"/>
              </w:rPr>
              <w:t>九里</w:t>
            </w:r>
            <w:r>
              <w:rPr>
                <w:rFonts w:hint="eastAsia" w:ascii="宋体" w:hAnsi="宋体" w:cs="宋体"/>
                <w:spacing w:val="5"/>
                <w:szCs w:val="21"/>
              </w:rPr>
              <w:t>香</w:t>
            </w:r>
          </w:p>
        </w:tc>
        <w:tc>
          <w:tcPr>
            <w:tcW w:w="2257" w:type="dxa"/>
            <w:vAlign w:val="center"/>
          </w:tcPr>
          <w:p w14:paraId="21AF0235">
            <w:pPr>
              <w:spacing w:before="41" w:line="221" w:lineRule="auto"/>
              <w:jc w:val="center"/>
              <w:rPr>
                <w:rFonts w:hint="eastAsia" w:ascii="宋体" w:hAnsi="宋体" w:cs="宋体"/>
                <w:szCs w:val="21"/>
              </w:rPr>
            </w:pPr>
            <w:r>
              <w:rPr>
                <w:rFonts w:hint="eastAsia" w:ascii="宋体" w:hAnsi="宋体" w:cs="宋体"/>
                <w:szCs w:val="21"/>
              </w:rPr>
              <w:t>绿</w:t>
            </w:r>
          </w:p>
        </w:tc>
        <w:tc>
          <w:tcPr>
            <w:tcW w:w="2547" w:type="dxa"/>
            <w:vAlign w:val="center"/>
          </w:tcPr>
          <w:p w14:paraId="4D096A13">
            <w:pPr>
              <w:spacing w:before="41" w:line="221" w:lineRule="auto"/>
              <w:jc w:val="center"/>
              <w:rPr>
                <w:rFonts w:hint="eastAsia" w:ascii="宋体" w:hAnsi="宋体" w:cs="宋体"/>
                <w:color w:val="FF0000"/>
                <w:szCs w:val="21"/>
              </w:rPr>
            </w:pPr>
            <w:r>
              <w:rPr>
                <w:rFonts w:hint="eastAsia" w:ascii="宋体" w:hAnsi="宋体" w:cs="宋体"/>
                <w:color w:val="FF0000"/>
                <w:szCs w:val="21"/>
              </w:rPr>
              <w:drawing>
                <wp:inline distT="0" distB="0" distL="114300" distR="114300">
                  <wp:extent cx="917575" cy="707390"/>
                  <wp:effectExtent l="0" t="0" r="9525" b="3810"/>
                  <wp:docPr id="37" name="图片 37" descr="1683193693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1683193693739"/>
                          <pic:cNvPicPr>
                            <a:picLocks noChangeAspect="1"/>
                          </pic:cNvPicPr>
                        </pic:nvPicPr>
                        <pic:blipFill>
                          <a:blip r:embed="rId17"/>
                          <a:stretch>
                            <a:fillRect/>
                          </a:stretch>
                        </pic:blipFill>
                        <pic:spPr>
                          <a:xfrm>
                            <a:off x="0" y="0"/>
                            <a:ext cx="917575" cy="707390"/>
                          </a:xfrm>
                          <a:prstGeom prst="rect">
                            <a:avLst/>
                          </a:prstGeom>
                        </pic:spPr>
                      </pic:pic>
                    </a:graphicData>
                  </a:graphic>
                </wp:inline>
              </w:drawing>
            </w:r>
          </w:p>
          <w:p w14:paraId="6A0829E9">
            <w:pPr>
              <w:spacing w:before="41" w:line="221" w:lineRule="auto"/>
              <w:jc w:val="center"/>
              <w:rPr>
                <w:rFonts w:hint="eastAsia" w:ascii="宋体" w:hAnsi="宋体" w:cs="宋体"/>
                <w:szCs w:val="21"/>
              </w:rPr>
            </w:pPr>
            <w:r>
              <w:rPr>
                <w:rFonts w:hint="eastAsia" w:ascii="宋体" w:hAnsi="宋体" w:cs="宋体"/>
                <w:spacing w:val="-2"/>
                <w:szCs w:val="21"/>
              </w:rPr>
              <w:t>高 30</w:t>
            </w:r>
            <w:r>
              <w:rPr>
                <w:rFonts w:hint="eastAsia" w:ascii="宋体" w:hAnsi="宋体" w:cs="宋体"/>
                <w:spacing w:val="-1"/>
                <w:szCs w:val="21"/>
              </w:rPr>
              <w:t>-40cm</w:t>
            </w:r>
          </w:p>
        </w:tc>
        <w:tc>
          <w:tcPr>
            <w:tcW w:w="562" w:type="dxa"/>
            <w:vAlign w:val="center"/>
          </w:tcPr>
          <w:p w14:paraId="2B55FE4E">
            <w:pPr>
              <w:spacing w:before="41" w:line="221" w:lineRule="auto"/>
              <w:jc w:val="center"/>
              <w:rPr>
                <w:rFonts w:hint="eastAsia" w:ascii="宋体" w:hAnsi="宋体" w:cs="宋体"/>
                <w:szCs w:val="21"/>
              </w:rPr>
            </w:pPr>
            <w:r>
              <w:rPr>
                <w:rFonts w:hint="eastAsia" w:ascii="宋体" w:hAnsi="宋体" w:cs="宋体"/>
                <w:szCs w:val="21"/>
              </w:rPr>
              <w:t>盆</w:t>
            </w:r>
          </w:p>
        </w:tc>
        <w:tc>
          <w:tcPr>
            <w:tcW w:w="622" w:type="dxa"/>
            <w:vAlign w:val="center"/>
          </w:tcPr>
          <w:p w14:paraId="6154FD6F">
            <w:pPr>
              <w:spacing w:before="76" w:line="189" w:lineRule="auto"/>
              <w:jc w:val="center"/>
              <w:rPr>
                <w:rFonts w:hint="eastAsia" w:ascii="宋体" w:hAnsi="宋体" w:cs="宋体"/>
                <w:szCs w:val="21"/>
              </w:rPr>
            </w:pPr>
            <w:r>
              <w:rPr>
                <w:rFonts w:hint="eastAsia" w:ascii="宋体" w:hAnsi="宋体" w:cs="宋体"/>
                <w:szCs w:val="21"/>
              </w:rPr>
              <w:t>3</w:t>
            </w:r>
          </w:p>
        </w:tc>
        <w:tc>
          <w:tcPr>
            <w:tcW w:w="789" w:type="dxa"/>
            <w:vAlign w:val="center"/>
          </w:tcPr>
          <w:p w14:paraId="572703B9">
            <w:pPr>
              <w:jc w:val="center"/>
              <w:rPr>
                <w:rFonts w:hint="eastAsia" w:ascii="宋体" w:hAnsi="宋体" w:cs="宋体"/>
                <w:szCs w:val="21"/>
              </w:rPr>
            </w:pPr>
          </w:p>
        </w:tc>
      </w:tr>
      <w:tr w14:paraId="3A120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151252D0">
            <w:pPr>
              <w:spacing w:before="72" w:line="192" w:lineRule="auto"/>
              <w:ind w:left="139"/>
              <w:jc w:val="center"/>
              <w:rPr>
                <w:rFonts w:hint="eastAsia" w:ascii="宋体" w:hAnsi="宋体" w:cs="宋体"/>
                <w:szCs w:val="21"/>
              </w:rPr>
            </w:pPr>
            <w:r>
              <w:rPr>
                <w:rFonts w:hint="eastAsia" w:ascii="宋体" w:hAnsi="宋体" w:cs="宋体"/>
                <w:spacing w:val="-2"/>
                <w:szCs w:val="21"/>
              </w:rPr>
              <w:t>18</w:t>
            </w:r>
          </w:p>
        </w:tc>
        <w:tc>
          <w:tcPr>
            <w:tcW w:w="724" w:type="dxa"/>
            <w:vMerge w:val="continue"/>
            <w:textDirection w:val="tbRlV"/>
            <w:vAlign w:val="center"/>
          </w:tcPr>
          <w:p w14:paraId="70CF91D3">
            <w:pPr>
              <w:jc w:val="center"/>
              <w:rPr>
                <w:rFonts w:hint="eastAsia" w:ascii="宋体" w:hAnsi="宋体" w:cs="宋体"/>
                <w:szCs w:val="21"/>
              </w:rPr>
            </w:pPr>
          </w:p>
        </w:tc>
        <w:tc>
          <w:tcPr>
            <w:tcW w:w="492" w:type="dxa"/>
            <w:vAlign w:val="center"/>
          </w:tcPr>
          <w:p w14:paraId="39EAE7C0">
            <w:pPr>
              <w:spacing w:before="41" w:line="221" w:lineRule="auto"/>
              <w:jc w:val="center"/>
              <w:rPr>
                <w:rFonts w:hint="eastAsia" w:ascii="宋体" w:hAnsi="宋体" w:cs="宋体"/>
                <w:szCs w:val="21"/>
              </w:rPr>
            </w:pPr>
            <w:r>
              <w:rPr>
                <w:rFonts w:hint="eastAsia" w:ascii="宋体" w:hAnsi="宋体" w:cs="宋体"/>
                <w:szCs w:val="21"/>
              </w:rPr>
              <w:t>文竹</w:t>
            </w:r>
          </w:p>
        </w:tc>
        <w:tc>
          <w:tcPr>
            <w:tcW w:w="2257" w:type="dxa"/>
            <w:vAlign w:val="center"/>
          </w:tcPr>
          <w:p w14:paraId="1F0BD97C">
            <w:pPr>
              <w:spacing w:before="41" w:line="221" w:lineRule="auto"/>
              <w:jc w:val="center"/>
              <w:rPr>
                <w:rFonts w:hint="eastAsia" w:ascii="宋体" w:hAnsi="宋体" w:cs="宋体"/>
                <w:szCs w:val="21"/>
              </w:rPr>
            </w:pPr>
            <w:r>
              <w:rPr>
                <w:rFonts w:hint="eastAsia" w:ascii="宋体" w:hAnsi="宋体" w:cs="宋体"/>
                <w:szCs w:val="21"/>
              </w:rPr>
              <w:t>绿</w:t>
            </w:r>
          </w:p>
        </w:tc>
        <w:tc>
          <w:tcPr>
            <w:tcW w:w="2547" w:type="dxa"/>
            <w:vAlign w:val="center"/>
          </w:tcPr>
          <w:p w14:paraId="7ED96023">
            <w:pPr>
              <w:spacing w:before="41" w:line="221" w:lineRule="auto"/>
              <w:jc w:val="center"/>
              <w:rPr>
                <w:rFonts w:hint="eastAsia" w:ascii="宋体" w:hAnsi="宋体" w:cs="宋体"/>
                <w:color w:val="FF0000"/>
                <w:szCs w:val="21"/>
              </w:rPr>
            </w:pPr>
            <w:r>
              <w:rPr>
                <w:rFonts w:hint="eastAsia" w:ascii="宋体" w:hAnsi="宋体" w:cs="宋体"/>
                <w:color w:val="FF0000"/>
                <w:szCs w:val="21"/>
              </w:rPr>
              <w:drawing>
                <wp:inline distT="0" distB="0" distL="114300" distR="114300">
                  <wp:extent cx="916940" cy="711200"/>
                  <wp:effectExtent l="0" t="0" r="10160" b="0"/>
                  <wp:docPr id="38" name="图片 38" descr="168319326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1683193261060"/>
                          <pic:cNvPicPr>
                            <a:picLocks noChangeAspect="1"/>
                          </pic:cNvPicPr>
                        </pic:nvPicPr>
                        <pic:blipFill>
                          <a:blip r:embed="rId18"/>
                          <a:stretch>
                            <a:fillRect/>
                          </a:stretch>
                        </pic:blipFill>
                        <pic:spPr>
                          <a:xfrm>
                            <a:off x="0" y="0"/>
                            <a:ext cx="916940" cy="711200"/>
                          </a:xfrm>
                          <a:prstGeom prst="rect">
                            <a:avLst/>
                          </a:prstGeom>
                        </pic:spPr>
                      </pic:pic>
                    </a:graphicData>
                  </a:graphic>
                </wp:inline>
              </w:drawing>
            </w:r>
          </w:p>
          <w:p w14:paraId="22156B88">
            <w:pPr>
              <w:spacing w:before="41" w:line="221" w:lineRule="auto"/>
              <w:jc w:val="center"/>
              <w:rPr>
                <w:rFonts w:hint="eastAsia" w:ascii="宋体" w:hAnsi="宋体" w:cs="宋体"/>
                <w:szCs w:val="21"/>
              </w:rPr>
            </w:pPr>
            <w:r>
              <w:rPr>
                <w:rFonts w:hint="eastAsia" w:ascii="宋体" w:hAnsi="宋体" w:cs="宋体"/>
                <w:spacing w:val="-2"/>
                <w:szCs w:val="21"/>
              </w:rPr>
              <w:t>高 30</w:t>
            </w:r>
            <w:r>
              <w:rPr>
                <w:rFonts w:hint="eastAsia" w:ascii="宋体" w:hAnsi="宋体" w:cs="宋体"/>
                <w:spacing w:val="-1"/>
                <w:szCs w:val="21"/>
              </w:rPr>
              <w:t>-40cm</w:t>
            </w:r>
          </w:p>
        </w:tc>
        <w:tc>
          <w:tcPr>
            <w:tcW w:w="562" w:type="dxa"/>
            <w:vAlign w:val="center"/>
          </w:tcPr>
          <w:p w14:paraId="6AEA2014">
            <w:pPr>
              <w:spacing w:before="41" w:line="221" w:lineRule="auto"/>
              <w:jc w:val="center"/>
              <w:rPr>
                <w:rFonts w:hint="eastAsia" w:ascii="宋体" w:hAnsi="宋体" w:cs="宋体"/>
                <w:szCs w:val="21"/>
              </w:rPr>
            </w:pPr>
            <w:r>
              <w:rPr>
                <w:rFonts w:hint="eastAsia" w:ascii="宋体" w:hAnsi="宋体" w:cs="宋体"/>
                <w:szCs w:val="21"/>
              </w:rPr>
              <w:t>盆</w:t>
            </w:r>
          </w:p>
        </w:tc>
        <w:tc>
          <w:tcPr>
            <w:tcW w:w="622" w:type="dxa"/>
            <w:vAlign w:val="center"/>
          </w:tcPr>
          <w:p w14:paraId="7103AF09">
            <w:pPr>
              <w:spacing w:before="72" w:line="194" w:lineRule="auto"/>
              <w:jc w:val="center"/>
              <w:rPr>
                <w:rFonts w:hint="eastAsia" w:ascii="宋体" w:hAnsi="宋体" w:cs="宋体"/>
                <w:szCs w:val="21"/>
              </w:rPr>
            </w:pPr>
            <w:r>
              <w:rPr>
                <w:rFonts w:hint="eastAsia" w:ascii="宋体" w:hAnsi="宋体" w:cs="宋体"/>
                <w:szCs w:val="21"/>
              </w:rPr>
              <w:t>2</w:t>
            </w:r>
          </w:p>
        </w:tc>
        <w:tc>
          <w:tcPr>
            <w:tcW w:w="789" w:type="dxa"/>
            <w:vAlign w:val="center"/>
          </w:tcPr>
          <w:p w14:paraId="5B5B5F7A">
            <w:pPr>
              <w:jc w:val="center"/>
              <w:rPr>
                <w:rFonts w:hint="eastAsia" w:ascii="宋体" w:hAnsi="宋体" w:cs="宋体"/>
                <w:szCs w:val="21"/>
              </w:rPr>
            </w:pPr>
          </w:p>
        </w:tc>
      </w:tr>
      <w:tr w14:paraId="184B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7B68D00C">
            <w:pPr>
              <w:spacing w:before="74" w:line="194" w:lineRule="auto"/>
              <w:ind w:left="139"/>
              <w:jc w:val="center"/>
              <w:rPr>
                <w:rFonts w:hint="eastAsia" w:ascii="宋体" w:hAnsi="宋体" w:cs="宋体"/>
                <w:szCs w:val="21"/>
              </w:rPr>
            </w:pPr>
            <w:r>
              <w:rPr>
                <w:rFonts w:hint="eastAsia" w:ascii="宋体" w:hAnsi="宋体" w:cs="宋体"/>
                <w:spacing w:val="-2"/>
                <w:szCs w:val="21"/>
              </w:rPr>
              <w:t>19</w:t>
            </w:r>
          </w:p>
        </w:tc>
        <w:tc>
          <w:tcPr>
            <w:tcW w:w="724" w:type="dxa"/>
            <w:vMerge w:val="continue"/>
            <w:textDirection w:val="tbRlV"/>
            <w:vAlign w:val="center"/>
          </w:tcPr>
          <w:p w14:paraId="138EF755">
            <w:pPr>
              <w:jc w:val="center"/>
              <w:rPr>
                <w:rFonts w:hint="eastAsia" w:ascii="宋体" w:hAnsi="宋体" w:cs="宋体"/>
                <w:szCs w:val="21"/>
              </w:rPr>
            </w:pPr>
          </w:p>
        </w:tc>
        <w:tc>
          <w:tcPr>
            <w:tcW w:w="492" w:type="dxa"/>
            <w:vAlign w:val="center"/>
          </w:tcPr>
          <w:p w14:paraId="5228B481">
            <w:pPr>
              <w:spacing w:before="44" w:line="219" w:lineRule="auto"/>
              <w:jc w:val="center"/>
              <w:rPr>
                <w:rFonts w:hint="eastAsia" w:ascii="宋体" w:hAnsi="宋体" w:cs="宋体"/>
                <w:szCs w:val="21"/>
              </w:rPr>
            </w:pPr>
            <w:r>
              <w:rPr>
                <w:rFonts w:hint="eastAsia" w:ascii="宋体" w:hAnsi="宋体" w:cs="宋体"/>
                <w:spacing w:val="6"/>
                <w:szCs w:val="21"/>
              </w:rPr>
              <w:t>长寿</w:t>
            </w:r>
            <w:r>
              <w:rPr>
                <w:rFonts w:hint="eastAsia" w:ascii="宋体" w:hAnsi="宋体" w:cs="宋体"/>
                <w:spacing w:val="5"/>
                <w:szCs w:val="21"/>
              </w:rPr>
              <w:t>花</w:t>
            </w:r>
          </w:p>
        </w:tc>
        <w:tc>
          <w:tcPr>
            <w:tcW w:w="2257" w:type="dxa"/>
            <w:vAlign w:val="center"/>
          </w:tcPr>
          <w:p w14:paraId="200AEA19">
            <w:pPr>
              <w:spacing w:before="44" w:line="219" w:lineRule="auto"/>
              <w:jc w:val="center"/>
              <w:rPr>
                <w:rFonts w:hint="eastAsia" w:ascii="宋体" w:hAnsi="宋体" w:cs="宋体"/>
                <w:szCs w:val="21"/>
              </w:rPr>
            </w:pPr>
            <w:r>
              <w:rPr>
                <w:rFonts w:hint="eastAsia" w:ascii="宋体" w:hAnsi="宋体" w:cs="宋体"/>
                <w:spacing w:val="3"/>
                <w:szCs w:val="21"/>
              </w:rPr>
              <w:t>红/粉</w:t>
            </w:r>
          </w:p>
        </w:tc>
        <w:tc>
          <w:tcPr>
            <w:tcW w:w="2547" w:type="dxa"/>
            <w:vAlign w:val="center"/>
          </w:tcPr>
          <w:p w14:paraId="7872A90F">
            <w:pPr>
              <w:spacing w:before="44" w:line="219" w:lineRule="auto"/>
              <w:jc w:val="center"/>
              <w:rPr>
                <w:rFonts w:hint="eastAsia" w:ascii="宋体" w:hAnsi="宋体" w:cs="宋体"/>
                <w:color w:val="FF0000"/>
                <w:szCs w:val="21"/>
              </w:rPr>
            </w:pPr>
            <w:r>
              <w:rPr>
                <w:rFonts w:hint="eastAsia" w:ascii="宋体" w:hAnsi="宋体" w:cs="宋体"/>
                <w:color w:val="FF0000"/>
                <w:szCs w:val="21"/>
              </w:rPr>
              <w:drawing>
                <wp:inline distT="0" distB="0" distL="114300" distR="114300">
                  <wp:extent cx="915670" cy="736600"/>
                  <wp:effectExtent l="0" t="0" r="11430" b="0"/>
                  <wp:docPr id="39" name="图片 39" descr="268bb35c42d6b0c1b6425a544e999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268bb35c42d6b0c1b6425a544e999ee"/>
                          <pic:cNvPicPr>
                            <a:picLocks noChangeAspect="1"/>
                          </pic:cNvPicPr>
                        </pic:nvPicPr>
                        <pic:blipFill>
                          <a:blip r:embed="rId19"/>
                          <a:stretch>
                            <a:fillRect/>
                          </a:stretch>
                        </pic:blipFill>
                        <pic:spPr>
                          <a:xfrm>
                            <a:off x="0" y="0"/>
                            <a:ext cx="915670" cy="736600"/>
                          </a:xfrm>
                          <a:prstGeom prst="rect">
                            <a:avLst/>
                          </a:prstGeom>
                        </pic:spPr>
                      </pic:pic>
                    </a:graphicData>
                  </a:graphic>
                </wp:inline>
              </w:drawing>
            </w:r>
          </w:p>
          <w:p w14:paraId="56FF61C9">
            <w:pPr>
              <w:spacing w:before="44" w:line="219" w:lineRule="auto"/>
              <w:jc w:val="center"/>
              <w:rPr>
                <w:rFonts w:hint="eastAsia" w:ascii="宋体" w:hAnsi="宋体" w:cs="宋体"/>
                <w:szCs w:val="21"/>
              </w:rPr>
            </w:pPr>
            <w:r>
              <w:rPr>
                <w:rFonts w:hint="eastAsia" w:ascii="宋体" w:hAnsi="宋体" w:cs="宋体"/>
                <w:spacing w:val="-2"/>
                <w:szCs w:val="21"/>
              </w:rPr>
              <w:t>高 10</w:t>
            </w:r>
            <w:r>
              <w:rPr>
                <w:rFonts w:hint="eastAsia" w:ascii="宋体" w:hAnsi="宋体" w:cs="宋体"/>
                <w:spacing w:val="-1"/>
                <w:szCs w:val="21"/>
              </w:rPr>
              <w:t>-20cm</w:t>
            </w:r>
          </w:p>
        </w:tc>
        <w:tc>
          <w:tcPr>
            <w:tcW w:w="562" w:type="dxa"/>
            <w:vAlign w:val="center"/>
          </w:tcPr>
          <w:p w14:paraId="08811C48">
            <w:pPr>
              <w:spacing w:before="44" w:line="219" w:lineRule="auto"/>
              <w:jc w:val="center"/>
              <w:rPr>
                <w:rFonts w:hint="eastAsia" w:ascii="宋体" w:hAnsi="宋体" w:cs="宋体"/>
                <w:szCs w:val="21"/>
              </w:rPr>
            </w:pPr>
            <w:r>
              <w:rPr>
                <w:rFonts w:hint="eastAsia" w:ascii="宋体" w:hAnsi="宋体" w:cs="宋体"/>
                <w:szCs w:val="21"/>
              </w:rPr>
              <w:t>盆</w:t>
            </w:r>
          </w:p>
        </w:tc>
        <w:tc>
          <w:tcPr>
            <w:tcW w:w="622" w:type="dxa"/>
            <w:vAlign w:val="center"/>
          </w:tcPr>
          <w:p w14:paraId="0194B87C">
            <w:pPr>
              <w:spacing w:before="78" w:line="189" w:lineRule="auto"/>
              <w:jc w:val="center"/>
              <w:rPr>
                <w:rFonts w:hint="eastAsia" w:ascii="宋体" w:hAnsi="宋体" w:cs="宋体"/>
                <w:szCs w:val="21"/>
              </w:rPr>
            </w:pPr>
            <w:r>
              <w:rPr>
                <w:rFonts w:hint="eastAsia" w:ascii="宋体" w:hAnsi="宋体" w:cs="宋体"/>
                <w:szCs w:val="21"/>
              </w:rPr>
              <w:t>3</w:t>
            </w:r>
          </w:p>
        </w:tc>
        <w:tc>
          <w:tcPr>
            <w:tcW w:w="789" w:type="dxa"/>
            <w:vAlign w:val="center"/>
          </w:tcPr>
          <w:p w14:paraId="1CE62B0B">
            <w:pPr>
              <w:jc w:val="center"/>
              <w:rPr>
                <w:rFonts w:hint="eastAsia" w:ascii="宋体" w:hAnsi="宋体" w:cs="宋体"/>
                <w:szCs w:val="21"/>
              </w:rPr>
            </w:pPr>
          </w:p>
        </w:tc>
      </w:tr>
      <w:tr w14:paraId="606A9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73BE3567">
            <w:pPr>
              <w:spacing w:before="74" w:line="192" w:lineRule="auto"/>
              <w:ind w:left="139"/>
              <w:jc w:val="center"/>
              <w:rPr>
                <w:rFonts w:hint="eastAsia" w:ascii="宋体" w:hAnsi="宋体" w:cs="宋体"/>
                <w:szCs w:val="21"/>
              </w:rPr>
            </w:pPr>
            <w:r>
              <w:rPr>
                <w:rFonts w:hint="eastAsia" w:ascii="宋体" w:hAnsi="宋体" w:cs="宋体"/>
                <w:szCs w:val="21"/>
              </w:rPr>
              <w:t>20</w:t>
            </w:r>
          </w:p>
        </w:tc>
        <w:tc>
          <w:tcPr>
            <w:tcW w:w="724" w:type="dxa"/>
            <w:vMerge w:val="continue"/>
            <w:textDirection w:val="tbRlV"/>
            <w:vAlign w:val="center"/>
          </w:tcPr>
          <w:p w14:paraId="23C735C0">
            <w:pPr>
              <w:jc w:val="center"/>
              <w:rPr>
                <w:rFonts w:hint="eastAsia" w:ascii="宋体" w:hAnsi="宋体" w:cs="宋体"/>
                <w:szCs w:val="21"/>
              </w:rPr>
            </w:pPr>
          </w:p>
        </w:tc>
        <w:tc>
          <w:tcPr>
            <w:tcW w:w="492" w:type="dxa"/>
            <w:vAlign w:val="center"/>
          </w:tcPr>
          <w:p w14:paraId="4302474F">
            <w:pPr>
              <w:spacing w:before="39" w:line="224" w:lineRule="auto"/>
              <w:jc w:val="center"/>
              <w:rPr>
                <w:rFonts w:hint="eastAsia" w:ascii="宋体" w:hAnsi="宋体" w:cs="宋体"/>
                <w:szCs w:val="21"/>
              </w:rPr>
            </w:pPr>
            <w:r>
              <w:rPr>
                <w:rFonts w:hint="eastAsia" w:ascii="宋体" w:hAnsi="宋体" w:cs="宋体"/>
                <w:spacing w:val="-2"/>
                <w:szCs w:val="21"/>
              </w:rPr>
              <w:t>网纹</w:t>
            </w:r>
            <w:r>
              <w:rPr>
                <w:rFonts w:hint="eastAsia" w:ascii="宋体" w:hAnsi="宋体" w:cs="宋体"/>
                <w:spacing w:val="-1"/>
                <w:szCs w:val="21"/>
              </w:rPr>
              <w:t>草</w:t>
            </w:r>
          </w:p>
        </w:tc>
        <w:tc>
          <w:tcPr>
            <w:tcW w:w="2257" w:type="dxa"/>
            <w:vAlign w:val="center"/>
          </w:tcPr>
          <w:p w14:paraId="0C447DEA">
            <w:pPr>
              <w:spacing w:before="42" w:line="222" w:lineRule="auto"/>
              <w:jc w:val="center"/>
              <w:rPr>
                <w:rFonts w:hint="eastAsia" w:ascii="宋体" w:hAnsi="宋体" w:cs="宋体"/>
                <w:szCs w:val="21"/>
              </w:rPr>
            </w:pPr>
            <w:r>
              <w:rPr>
                <w:rFonts w:hint="eastAsia" w:ascii="宋体" w:hAnsi="宋体" w:cs="宋体"/>
                <w:spacing w:val="-7"/>
                <w:szCs w:val="21"/>
              </w:rPr>
              <w:t>白</w:t>
            </w:r>
            <w:r>
              <w:rPr>
                <w:rFonts w:hint="eastAsia" w:ascii="宋体" w:hAnsi="宋体" w:cs="宋体"/>
                <w:spacing w:val="-6"/>
                <w:szCs w:val="21"/>
              </w:rPr>
              <w:t>/红</w:t>
            </w:r>
          </w:p>
        </w:tc>
        <w:tc>
          <w:tcPr>
            <w:tcW w:w="2547" w:type="dxa"/>
            <w:vAlign w:val="center"/>
          </w:tcPr>
          <w:p w14:paraId="563C97F8">
            <w:pPr>
              <w:spacing w:before="42" w:line="222" w:lineRule="auto"/>
              <w:jc w:val="center"/>
              <w:rPr>
                <w:rFonts w:hint="eastAsia" w:ascii="宋体" w:hAnsi="宋体" w:cs="宋体"/>
                <w:color w:val="FF0000"/>
                <w:szCs w:val="21"/>
              </w:rPr>
            </w:pPr>
            <w:r>
              <w:rPr>
                <w:rFonts w:hint="eastAsia" w:ascii="宋体" w:hAnsi="宋体" w:cs="宋体"/>
                <w:color w:val="FF0000"/>
                <w:szCs w:val="21"/>
              </w:rPr>
              <w:drawing>
                <wp:inline distT="0" distB="0" distL="114300" distR="114300">
                  <wp:extent cx="908685" cy="706755"/>
                  <wp:effectExtent l="0" t="0" r="5715" b="4445"/>
                  <wp:docPr id="41" name="图片 41" descr="ed022bc6762ce8060a11ef945f542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ed022bc6762ce8060a11ef945f5421e"/>
                          <pic:cNvPicPr>
                            <a:picLocks noChangeAspect="1"/>
                          </pic:cNvPicPr>
                        </pic:nvPicPr>
                        <pic:blipFill>
                          <a:blip r:embed="rId20"/>
                          <a:stretch>
                            <a:fillRect/>
                          </a:stretch>
                        </pic:blipFill>
                        <pic:spPr>
                          <a:xfrm>
                            <a:off x="0" y="0"/>
                            <a:ext cx="908685" cy="706755"/>
                          </a:xfrm>
                          <a:prstGeom prst="rect">
                            <a:avLst/>
                          </a:prstGeom>
                        </pic:spPr>
                      </pic:pic>
                    </a:graphicData>
                  </a:graphic>
                </wp:inline>
              </w:drawing>
            </w:r>
          </w:p>
          <w:p w14:paraId="0A92D16D">
            <w:pPr>
              <w:spacing w:before="42" w:line="222" w:lineRule="auto"/>
              <w:jc w:val="center"/>
              <w:rPr>
                <w:rFonts w:hint="eastAsia" w:ascii="宋体" w:hAnsi="宋体" w:cs="宋体"/>
                <w:szCs w:val="21"/>
              </w:rPr>
            </w:pPr>
            <w:r>
              <w:rPr>
                <w:rFonts w:hint="eastAsia" w:ascii="宋体" w:hAnsi="宋体" w:cs="宋体"/>
                <w:spacing w:val="-6"/>
                <w:szCs w:val="21"/>
              </w:rPr>
              <w:t>高</w:t>
            </w:r>
            <w:r>
              <w:rPr>
                <w:rFonts w:hint="eastAsia" w:ascii="宋体" w:hAnsi="宋体" w:cs="宋体"/>
                <w:spacing w:val="-3"/>
                <w:szCs w:val="21"/>
              </w:rPr>
              <w:t xml:space="preserve"> 5-10</w:t>
            </w:r>
            <w:r>
              <w:rPr>
                <w:rFonts w:hint="eastAsia" w:ascii="宋体" w:hAnsi="宋体" w:cs="宋体"/>
                <w:spacing w:val="-1"/>
                <w:szCs w:val="21"/>
              </w:rPr>
              <w:t>cm</w:t>
            </w:r>
          </w:p>
        </w:tc>
        <w:tc>
          <w:tcPr>
            <w:tcW w:w="562" w:type="dxa"/>
            <w:vAlign w:val="center"/>
          </w:tcPr>
          <w:p w14:paraId="58EFECE7">
            <w:pPr>
              <w:spacing w:before="42" w:line="222" w:lineRule="auto"/>
              <w:jc w:val="center"/>
              <w:rPr>
                <w:rFonts w:hint="eastAsia" w:ascii="宋体" w:hAnsi="宋体" w:cs="宋体"/>
                <w:szCs w:val="21"/>
              </w:rPr>
            </w:pPr>
            <w:r>
              <w:rPr>
                <w:rFonts w:hint="eastAsia" w:ascii="宋体" w:hAnsi="宋体" w:cs="宋体"/>
                <w:szCs w:val="21"/>
              </w:rPr>
              <w:t>盆</w:t>
            </w:r>
          </w:p>
        </w:tc>
        <w:tc>
          <w:tcPr>
            <w:tcW w:w="622" w:type="dxa"/>
            <w:vAlign w:val="center"/>
          </w:tcPr>
          <w:p w14:paraId="36176D27">
            <w:pPr>
              <w:spacing w:before="74" w:line="192" w:lineRule="auto"/>
              <w:jc w:val="center"/>
              <w:rPr>
                <w:rFonts w:hint="eastAsia" w:ascii="宋体" w:hAnsi="宋体" w:cs="宋体"/>
                <w:szCs w:val="21"/>
              </w:rPr>
            </w:pPr>
            <w:r>
              <w:rPr>
                <w:rFonts w:hint="eastAsia" w:ascii="宋体" w:hAnsi="宋体" w:cs="宋体"/>
                <w:szCs w:val="21"/>
              </w:rPr>
              <w:t>5</w:t>
            </w:r>
          </w:p>
        </w:tc>
        <w:tc>
          <w:tcPr>
            <w:tcW w:w="789" w:type="dxa"/>
            <w:vAlign w:val="center"/>
          </w:tcPr>
          <w:p w14:paraId="372442C6">
            <w:pPr>
              <w:jc w:val="center"/>
              <w:rPr>
                <w:rFonts w:hint="eastAsia" w:ascii="宋体" w:hAnsi="宋体" w:cs="宋体"/>
                <w:szCs w:val="21"/>
              </w:rPr>
            </w:pPr>
          </w:p>
        </w:tc>
      </w:tr>
      <w:tr w14:paraId="0A5E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72E016AE">
            <w:pPr>
              <w:spacing w:before="74" w:line="192" w:lineRule="auto"/>
              <w:ind w:left="139"/>
              <w:jc w:val="center"/>
              <w:rPr>
                <w:rFonts w:hint="eastAsia" w:ascii="宋体" w:hAnsi="宋体" w:cs="宋体"/>
                <w:spacing w:val="-2"/>
                <w:szCs w:val="21"/>
              </w:rPr>
            </w:pPr>
            <w:r>
              <w:rPr>
                <w:rFonts w:hint="eastAsia" w:ascii="宋体" w:hAnsi="宋体" w:cs="宋体"/>
                <w:spacing w:val="-2"/>
                <w:szCs w:val="21"/>
              </w:rPr>
              <w:t>21</w:t>
            </w:r>
          </w:p>
        </w:tc>
        <w:tc>
          <w:tcPr>
            <w:tcW w:w="724" w:type="dxa"/>
            <w:vMerge w:val="continue"/>
            <w:textDirection w:val="tbRlV"/>
            <w:vAlign w:val="center"/>
          </w:tcPr>
          <w:p w14:paraId="6E717444">
            <w:pPr>
              <w:jc w:val="center"/>
              <w:rPr>
                <w:rFonts w:hint="eastAsia" w:ascii="宋体" w:hAnsi="宋体" w:cs="宋体"/>
                <w:szCs w:val="21"/>
              </w:rPr>
            </w:pPr>
          </w:p>
        </w:tc>
        <w:tc>
          <w:tcPr>
            <w:tcW w:w="492" w:type="dxa"/>
            <w:vAlign w:val="center"/>
          </w:tcPr>
          <w:p w14:paraId="5DFF5588">
            <w:pPr>
              <w:spacing w:before="39" w:line="224" w:lineRule="auto"/>
              <w:jc w:val="center"/>
              <w:rPr>
                <w:rFonts w:hint="eastAsia" w:ascii="宋体" w:hAnsi="宋体" w:cs="宋体"/>
                <w:spacing w:val="-2"/>
                <w:szCs w:val="21"/>
              </w:rPr>
            </w:pPr>
            <w:r>
              <w:rPr>
                <w:rFonts w:hint="eastAsia" w:ascii="宋体" w:hAnsi="宋体" w:cs="宋体"/>
                <w:spacing w:val="-2"/>
                <w:szCs w:val="21"/>
              </w:rPr>
              <w:t>角堇</w:t>
            </w:r>
          </w:p>
        </w:tc>
        <w:tc>
          <w:tcPr>
            <w:tcW w:w="2257" w:type="dxa"/>
            <w:vAlign w:val="center"/>
          </w:tcPr>
          <w:p w14:paraId="7BFABC6B">
            <w:pPr>
              <w:spacing w:before="42" w:line="222" w:lineRule="auto"/>
              <w:jc w:val="center"/>
              <w:rPr>
                <w:rFonts w:hint="eastAsia" w:ascii="宋体" w:hAnsi="宋体" w:cs="宋体"/>
                <w:spacing w:val="-7"/>
                <w:szCs w:val="21"/>
              </w:rPr>
            </w:pPr>
            <w:r>
              <w:rPr>
                <w:rFonts w:hint="eastAsia" w:ascii="宋体" w:hAnsi="宋体" w:cs="宋体"/>
                <w:spacing w:val="-7"/>
                <w:szCs w:val="21"/>
              </w:rPr>
              <w:t>粉/紫/白</w:t>
            </w:r>
          </w:p>
        </w:tc>
        <w:tc>
          <w:tcPr>
            <w:tcW w:w="2547" w:type="dxa"/>
            <w:vAlign w:val="center"/>
          </w:tcPr>
          <w:p w14:paraId="15C5FE6F">
            <w:pPr>
              <w:widowControl/>
              <w:jc w:val="center"/>
              <w:rPr>
                <w:rFonts w:hint="eastAsia" w:ascii="宋体" w:hAnsi="宋体" w:cs="宋体"/>
                <w:kern w:val="0"/>
                <w:szCs w:val="21"/>
                <w:lang w:bidi="ar"/>
              </w:rPr>
            </w:pPr>
            <w:r>
              <w:rPr>
                <w:rFonts w:hint="eastAsia" w:ascii="宋体" w:hAnsi="宋体" w:cs="宋体"/>
                <w:kern w:val="0"/>
                <w:szCs w:val="21"/>
                <w:lang w:bidi="ar"/>
              </w:rPr>
              <w:drawing>
                <wp:inline distT="0" distB="0" distL="114300" distR="114300">
                  <wp:extent cx="975995" cy="790575"/>
                  <wp:effectExtent l="0" t="0" r="1905" b="9525"/>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21"/>
                          <a:stretch>
                            <a:fillRect/>
                          </a:stretch>
                        </pic:blipFill>
                        <pic:spPr>
                          <a:xfrm>
                            <a:off x="0" y="0"/>
                            <a:ext cx="975995" cy="790575"/>
                          </a:xfrm>
                          <a:prstGeom prst="rect">
                            <a:avLst/>
                          </a:prstGeom>
                          <a:noFill/>
                          <a:ln w="9525">
                            <a:noFill/>
                          </a:ln>
                        </pic:spPr>
                      </pic:pic>
                    </a:graphicData>
                  </a:graphic>
                </wp:inline>
              </w:drawing>
            </w:r>
          </w:p>
          <w:p w14:paraId="0A2E9FFB">
            <w:pPr>
              <w:widowControl/>
              <w:jc w:val="center"/>
              <w:rPr>
                <w:rFonts w:hint="eastAsia" w:ascii="宋体" w:hAnsi="宋体" w:cs="宋体"/>
                <w:spacing w:val="-7"/>
                <w:szCs w:val="21"/>
              </w:rPr>
            </w:pPr>
            <w:r>
              <w:rPr>
                <w:rFonts w:hint="eastAsia" w:ascii="宋体" w:hAnsi="宋体" w:cs="宋体"/>
                <w:spacing w:val="-7"/>
                <w:szCs w:val="21"/>
              </w:rPr>
              <w:t>高8-10</w:t>
            </w:r>
            <w:r>
              <w:rPr>
                <w:rFonts w:hint="eastAsia" w:ascii="宋体" w:hAnsi="宋体" w:cs="宋体"/>
                <w:spacing w:val="-1"/>
                <w:szCs w:val="21"/>
              </w:rPr>
              <w:t>cm</w:t>
            </w:r>
          </w:p>
        </w:tc>
        <w:tc>
          <w:tcPr>
            <w:tcW w:w="562" w:type="dxa"/>
            <w:vAlign w:val="center"/>
          </w:tcPr>
          <w:p w14:paraId="07EEEFE5">
            <w:pPr>
              <w:spacing w:before="42" w:line="222" w:lineRule="auto"/>
              <w:jc w:val="center"/>
              <w:rPr>
                <w:rFonts w:hint="eastAsia" w:ascii="宋体" w:hAnsi="宋体" w:cs="宋体"/>
                <w:szCs w:val="21"/>
              </w:rPr>
            </w:pPr>
            <w:r>
              <w:rPr>
                <w:rFonts w:hint="eastAsia" w:ascii="宋体" w:hAnsi="宋体" w:cs="宋体"/>
                <w:szCs w:val="21"/>
              </w:rPr>
              <w:t>盆</w:t>
            </w:r>
          </w:p>
        </w:tc>
        <w:tc>
          <w:tcPr>
            <w:tcW w:w="622" w:type="dxa"/>
            <w:vAlign w:val="center"/>
          </w:tcPr>
          <w:p w14:paraId="6242EFA9">
            <w:pPr>
              <w:spacing w:before="74" w:line="192" w:lineRule="auto"/>
              <w:jc w:val="center"/>
              <w:rPr>
                <w:rFonts w:hint="eastAsia" w:ascii="宋体" w:hAnsi="宋体" w:cs="宋体"/>
                <w:spacing w:val="-8"/>
                <w:szCs w:val="21"/>
              </w:rPr>
            </w:pPr>
            <w:r>
              <w:rPr>
                <w:rFonts w:hint="eastAsia" w:ascii="宋体" w:hAnsi="宋体" w:cs="宋体"/>
                <w:spacing w:val="-8"/>
                <w:szCs w:val="21"/>
              </w:rPr>
              <w:t>3</w:t>
            </w:r>
          </w:p>
        </w:tc>
        <w:tc>
          <w:tcPr>
            <w:tcW w:w="789" w:type="dxa"/>
            <w:vAlign w:val="center"/>
          </w:tcPr>
          <w:p w14:paraId="43BDB6EB">
            <w:pPr>
              <w:jc w:val="center"/>
              <w:rPr>
                <w:rFonts w:hint="eastAsia" w:ascii="宋体" w:hAnsi="宋体" w:cs="宋体"/>
                <w:szCs w:val="21"/>
              </w:rPr>
            </w:pPr>
          </w:p>
        </w:tc>
      </w:tr>
      <w:tr w14:paraId="53FB7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73F51956">
            <w:pPr>
              <w:spacing w:before="224" w:line="192" w:lineRule="auto"/>
              <w:ind w:left="139"/>
              <w:jc w:val="center"/>
              <w:rPr>
                <w:rFonts w:hint="eastAsia" w:ascii="宋体" w:hAnsi="宋体" w:cs="宋体"/>
                <w:szCs w:val="21"/>
              </w:rPr>
            </w:pPr>
            <w:r>
              <w:rPr>
                <w:rFonts w:hint="eastAsia" w:ascii="宋体" w:hAnsi="宋体" w:cs="宋体"/>
                <w:szCs w:val="21"/>
              </w:rPr>
              <w:t>22</w:t>
            </w:r>
          </w:p>
        </w:tc>
        <w:tc>
          <w:tcPr>
            <w:tcW w:w="724" w:type="dxa"/>
            <w:vMerge w:val="continue"/>
            <w:vAlign w:val="center"/>
          </w:tcPr>
          <w:p w14:paraId="226E449F">
            <w:pPr>
              <w:jc w:val="center"/>
              <w:rPr>
                <w:rFonts w:hint="eastAsia" w:ascii="宋体" w:hAnsi="宋体" w:cs="宋体"/>
                <w:szCs w:val="21"/>
              </w:rPr>
            </w:pPr>
          </w:p>
        </w:tc>
        <w:tc>
          <w:tcPr>
            <w:tcW w:w="492" w:type="dxa"/>
            <w:vAlign w:val="center"/>
          </w:tcPr>
          <w:p w14:paraId="24D773DD">
            <w:pPr>
              <w:spacing w:before="193" w:line="224" w:lineRule="auto"/>
              <w:jc w:val="center"/>
              <w:rPr>
                <w:rFonts w:hint="eastAsia" w:ascii="宋体" w:hAnsi="宋体" w:cs="宋体"/>
                <w:szCs w:val="21"/>
              </w:rPr>
            </w:pPr>
            <w:r>
              <w:rPr>
                <w:rFonts w:hint="eastAsia" w:ascii="宋体" w:hAnsi="宋体" w:cs="宋体"/>
                <w:spacing w:val="8"/>
                <w:szCs w:val="21"/>
              </w:rPr>
              <w:t>多肉植物</w:t>
            </w:r>
          </w:p>
        </w:tc>
        <w:tc>
          <w:tcPr>
            <w:tcW w:w="2257" w:type="dxa"/>
            <w:vAlign w:val="center"/>
          </w:tcPr>
          <w:p w14:paraId="173D43EE">
            <w:pPr>
              <w:jc w:val="center"/>
              <w:rPr>
                <w:rFonts w:hint="eastAsia" w:ascii="宋体" w:hAnsi="宋体" w:cs="宋体"/>
                <w:szCs w:val="21"/>
              </w:rPr>
            </w:pPr>
          </w:p>
        </w:tc>
        <w:tc>
          <w:tcPr>
            <w:tcW w:w="2547" w:type="dxa"/>
            <w:vAlign w:val="center"/>
          </w:tcPr>
          <w:p w14:paraId="1EE41B4E">
            <w:pPr>
              <w:jc w:val="center"/>
              <w:rPr>
                <w:rFonts w:hint="eastAsia" w:ascii="宋体" w:hAnsi="宋体" w:cs="宋体"/>
                <w:szCs w:val="21"/>
              </w:rPr>
            </w:pPr>
            <w:r>
              <w:rPr>
                <w:rFonts w:hint="eastAsia" w:ascii="宋体" w:hAnsi="宋体" w:cs="宋体"/>
                <w:szCs w:val="21"/>
              </w:rPr>
              <w:drawing>
                <wp:inline distT="0" distB="0" distL="114300" distR="114300">
                  <wp:extent cx="1036320" cy="815975"/>
                  <wp:effectExtent l="0" t="0" r="5080" b="9525"/>
                  <wp:docPr id="45" name="图片 45" descr="1683196018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1683196018137(1)"/>
                          <pic:cNvPicPr>
                            <a:picLocks noChangeAspect="1"/>
                          </pic:cNvPicPr>
                        </pic:nvPicPr>
                        <pic:blipFill>
                          <a:blip r:embed="rId22"/>
                          <a:stretch>
                            <a:fillRect/>
                          </a:stretch>
                        </pic:blipFill>
                        <pic:spPr>
                          <a:xfrm>
                            <a:off x="0" y="0"/>
                            <a:ext cx="1036320" cy="815975"/>
                          </a:xfrm>
                          <a:prstGeom prst="rect">
                            <a:avLst/>
                          </a:prstGeom>
                        </pic:spPr>
                      </pic:pic>
                    </a:graphicData>
                  </a:graphic>
                </wp:inline>
              </w:drawing>
            </w:r>
          </w:p>
        </w:tc>
        <w:tc>
          <w:tcPr>
            <w:tcW w:w="562" w:type="dxa"/>
            <w:vAlign w:val="center"/>
          </w:tcPr>
          <w:p w14:paraId="53A01C46">
            <w:pPr>
              <w:spacing w:before="192" w:line="235" w:lineRule="auto"/>
              <w:jc w:val="center"/>
              <w:rPr>
                <w:rFonts w:hint="eastAsia" w:ascii="宋体" w:hAnsi="宋体" w:cs="宋体"/>
                <w:szCs w:val="21"/>
              </w:rPr>
            </w:pPr>
            <w:r>
              <w:rPr>
                <w:rFonts w:hint="eastAsia" w:ascii="宋体" w:hAnsi="宋体" w:cs="宋体"/>
                <w:szCs w:val="21"/>
              </w:rPr>
              <w:t>盆</w:t>
            </w:r>
          </w:p>
        </w:tc>
        <w:tc>
          <w:tcPr>
            <w:tcW w:w="622" w:type="dxa"/>
            <w:vAlign w:val="center"/>
          </w:tcPr>
          <w:p w14:paraId="370FE828">
            <w:pPr>
              <w:spacing w:before="224" w:line="192" w:lineRule="auto"/>
              <w:jc w:val="center"/>
              <w:rPr>
                <w:rFonts w:hint="eastAsia" w:ascii="宋体" w:hAnsi="宋体" w:cs="宋体"/>
                <w:szCs w:val="21"/>
              </w:rPr>
            </w:pPr>
            <w:r>
              <w:rPr>
                <w:rFonts w:hint="eastAsia" w:ascii="宋体" w:hAnsi="宋体" w:cs="宋体"/>
                <w:szCs w:val="21"/>
              </w:rPr>
              <w:t>3</w:t>
            </w:r>
          </w:p>
        </w:tc>
        <w:tc>
          <w:tcPr>
            <w:tcW w:w="789" w:type="dxa"/>
            <w:vAlign w:val="center"/>
          </w:tcPr>
          <w:p w14:paraId="1BEBFD15">
            <w:pPr>
              <w:spacing w:before="68" w:line="192" w:lineRule="auto"/>
              <w:jc w:val="center"/>
              <w:rPr>
                <w:rFonts w:hint="eastAsia" w:ascii="宋体" w:hAnsi="宋体" w:cs="宋体"/>
                <w:szCs w:val="21"/>
              </w:rPr>
            </w:pPr>
            <w:r>
              <w:rPr>
                <w:rFonts w:hint="eastAsia" w:ascii="宋体" w:hAnsi="宋体" w:cs="宋体"/>
                <w:spacing w:val="1"/>
                <w:szCs w:val="21"/>
              </w:rPr>
              <w:t>2-3</w:t>
            </w:r>
            <w:r>
              <w:rPr>
                <w:rFonts w:hint="eastAsia" w:ascii="宋体" w:hAnsi="宋体" w:cs="宋体"/>
                <w:szCs w:val="21"/>
              </w:rPr>
              <w:t>种</w:t>
            </w:r>
          </w:p>
        </w:tc>
      </w:tr>
      <w:tr w14:paraId="3237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1EB9DA6C">
            <w:pPr>
              <w:spacing w:before="227" w:line="192" w:lineRule="auto"/>
              <w:ind w:left="139"/>
              <w:jc w:val="center"/>
              <w:rPr>
                <w:rFonts w:hint="eastAsia" w:ascii="宋体" w:hAnsi="宋体" w:cs="宋体"/>
                <w:szCs w:val="21"/>
              </w:rPr>
            </w:pPr>
            <w:r>
              <w:rPr>
                <w:rFonts w:hint="eastAsia" w:ascii="宋体" w:hAnsi="宋体" w:cs="宋体"/>
                <w:szCs w:val="21"/>
              </w:rPr>
              <w:t>23</w:t>
            </w:r>
          </w:p>
        </w:tc>
        <w:tc>
          <w:tcPr>
            <w:tcW w:w="724" w:type="dxa"/>
            <w:vMerge w:val="continue"/>
            <w:vAlign w:val="center"/>
          </w:tcPr>
          <w:p w14:paraId="0DA06FB0">
            <w:pPr>
              <w:jc w:val="center"/>
              <w:rPr>
                <w:rFonts w:hint="eastAsia" w:ascii="宋体" w:hAnsi="宋体" w:cs="宋体"/>
                <w:szCs w:val="21"/>
              </w:rPr>
            </w:pPr>
          </w:p>
        </w:tc>
        <w:tc>
          <w:tcPr>
            <w:tcW w:w="492" w:type="dxa"/>
            <w:vAlign w:val="center"/>
          </w:tcPr>
          <w:p w14:paraId="2F984179">
            <w:pPr>
              <w:spacing w:before="196" w:line="223" w:lineRule="auto"/>
              <w:jc w:val="center"/>
              <w:rPr>
                <w:rFonts w:hint="eastAsia" w:ascii="宋体" w:hAnsi="宋体" w:cs="宋体"/>
                <w:szCs w:val="21"/>
              </w:rPr>
            </w:pPr>
            <w:r>
              <w:rPr>
                <w:rFonts w:hint="eastAsia" w:ascii="宋体" w:hAnsi="宋体" w:cs="宋体"/>
                <w:spacing w:val="21"/>
                <w:szCs w:val="21"/>
              </w:rPr>
              <w:t>其</w:t>
            </w:r>
            <w:r>
              <w:rPr>
                <w:rFonts w:hint="eastAsia" w:ascii="宋体" w:hAnsi="宋体" w:cs="宋体"/>
                <w:spacing w:val="18"/>
                <w:szCs w:val="21"/>
              </w:rPr>
              <w:t>它小盆栽</w:t>
            </w:r>
          </w:p>
        </w:tc>
        <w:tc>
          <w:tcPr>
            <w:tcW w:w="2257" w:type="dxa"/>
            <w:vAlign w:val="center"/>
          </w:tcPr>
          <w:p w14:paraId="212AA2AE">
            <w:pPr>
              <w:jc w:val="center"/>
              <w:rPr>
                <w:rFonts w:hint="eastAsia" w:ascii="宋体" w:hAnsi="宋体" w:cs="宋体"/>
                <w:szCs w:val="21"/>
              </w:rPr>
            </w:pPr>
            <w:r>
              <w:rPr>
                <w:rFonts w:hint="eastAsia" w:ascii="宋体" w:hAnsi="宋体" w:cs="宋体"/>
                <w:spacing w:val="18"/>
                <w:szCs w:val="21"/>
              </w:rPr>
              <w:t>菖蒲2盆，花叶络石2盆，小叶赤楠1盆</w:t>
            </w:r>
          </w:p>
        </w:tc>
        <w:tc>
          <w:tcPr>
            <w:tcW w:w="2547" w:type="dxa"/>
            <w:vAlign w:val="center"/>
          </w:tcPr>
          <w:p w14:paraId="220601FD">
            <w:pPr>
              <w:jc w:val="center"/>
              <w:rPr>
                <w:rFonts w:hint="eastAsia" w:ascii="宋体" w:hAnsi="宋体" w:cs="宋体"/>
                <w:szCs w:val="21"/>
              </w:rPr>
            </w:pPr>
            <w:r>
              <w:rPr>
                <w:rFonts w:hint="eastAsia" w:ascii="宋体" w:hAnsi="宋体" w:cs="宋体"/>
                <w:szCs w:val="21"/>
              </w:rPr>
              <w:drawing>
                <wp:inline distT="0" distB="0" distL="114300" distR="114300">
                  <wp:extent cx="1006475" cy="945515"/>
                  <wp:effectExtent l="0" t="0" r="9525" b="6985"/>
                  <wp:docPr id="5" name="图片 5" descr="QQ截图2023122206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QQ截图20231222062220"/>
                          <pic:cNvPicPr>
                            <a:picLocks noChangeAspect="1"/>
                          </pic:cNvPicPr>
                        </pic:nvPicPr>
                        <pic:blipFill>
                          <a:blip r:embed="rId23"/>
                          <a:stretch>
                            <a:fillRect/>
                          </a:stretch>
                        </pic:blipFill>
                        <pic:spPr>
                          <a:xfrm>
                            <a:off x="0" y="0"/>
                            <a:ext cx="1006475" cy="945515"/>
                          </a:xfrm>
                          <a:prstGeom prst="rect">
                            <a:avLst/>
                          </a:prstGeom>
                        </pic:spPr>
                      </pic:pic>
                    </a:graphicData>
                  </a:graphic>
                </wp:inline>
              </w:drawing>
            </w:r>
          </w:p>
          <w:p w14:paraId="2AB9CD20">
            <w:pPr>
              <w:jc w:val="center"/>
              <w:rPr>
                <w:rFonts w:hint="eastAsia" w:ascii="宋体" w:hAnsi="宋体" w:cs="宋体"/>
                <w:spacing w:val="18"/>
                <w:szCs w:val="21"/>
              </w:rPr>
            </w:pPr>
            <w:r>
              <w:rPr>
                <w:rFonts w:hint="eastAsia" w:ascii="宋体" w:hAnsi="宋体" w:cs="宋体"/>
                <w:spacing w:val="18"/>
                <w:szCs w:val="21"/>
              </w:rPr>
              <w:t>菖蒲,35-40苗,叶长3-5cm,高10-12cm</w:t>
            </w:r>
          </w:p>
          <w:p w14:paraId="7913DB26">
            <w:pPr>
              <w:jc w:val="center"/>
              <w:rPr>
                <w:rFonts w:hint="eastAsia" w:ascii="宋体" w:hAnsi="宋体" w:cs="宋体"/>
                <w:szCs w:val="21"/>
              </w:rPr>
            </w:pPr>
            <w:r>
              <w:rPr>
                <w:rFonts w:hint="eastAsia" w:ascii="宋体" w:hAnsi="宋体" w:cs="宋体"/>
                <w:szCs w:val="21"/>
              </w:rPr>
              <w:drawing>
                <wp:inline distT="0" distB="0" distL="114300" distR="114300">
                  <wp:extent cx="1014095" cy="953770"/>
                  <wp:effectExtent l="0" t="0" r="1905" b="11430"/>
                  <wp:docPr id="6" name="图片 6" descr="QQ截图20231222062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Q截图20231222062332"/>
                          <pic:cNvPicPr>
                            <a:picLocks noChangeAspect="1"/>
                          </pic:cNvPicPr>
                        </pic:nvPicPr>
                        <pic:blipFill>
                          <a:blip r:embed="rId24"/>
                          <a:stretch>
                            <a:fillRect/>
                          </a:stretch>
                        </pic:blipFill>
                        <pic:spPr>
                          <a:xfrm>
                            <a:off x="0" y="0"/>
                            <a:ext cx="1014095" cy="953770"/>
                          </a:xfrm>
                          <a:prstGeom prst="rect">
                            <a:avLst/>
                          </a:prstGeom>
                        </pic:spPr>
                      </pic:pic>
                    </a:graphicData>
                  </a:graphic>
                </wp:inline>
              </w:drawing>
            </w:r>
          </w:p>
          <w:p w14:paraId="284C546C">
            <w:pPr>
              <w:jc w:val="center"/>
              <w:rPr>
                <w:rFonts w:hint="eastAsia" w:ascii="宋体" w:hAnsi="宋体" w:cs="宋体"/>
                <w:spacing w:val="18"/>
                <w:szCs w:val="21"/>
              </w:rPr>
            </w:pPr>
            <w:r>
              <w:rPr>
                <w:rFonts w:hint="eastAsia" w:ascii="宋体" w:hAnsi="宋体" w:cs="宋体"/>
                <w:spacing w:val="18"/>
                <w:szCs w:val="21"/>
              </w:rPr>
              <w:t>花叶络石,高10-20cm</w:t>
            </w:r>
          </w:p>
          <w:p w14:paraId="1FADDDBD">
            <w:pPr>
              <w:jc w:val="center"/>
              <w:rPr>
                <w:rFonts w:hint="eastAsia" w:ascii="宋体" w:hAnsi="宋体" w:cs="宋体"/>
                <w:spacing w:val="18"/>
                <w:szCs w:val="21"/>
              </w:rPr>
            </w:pPr>
            <w:r>
              <w:rPr>
                <w:rFonts w:hint="eastAsia" w:ascii="宋体" w:hAnsi="宋体" w:cs="宋体"/>
                <w:spacing w:val="18"/>
                <w:szCs w:val="21"/>
              </w:rPr>
              <w:drawing>
                <wp:inline distT="0" distB="0" distL="114300" distR="114300">
                  <wp:extent cx="1009015" cy="1005840"/>
                  <wp:effectExtent l="0" t="0" r="6985" b="10160"/>
                  <wp:docPr id="7" name="图片 7" descr="O1CN01GlyAmF1GrC6IbXmYD_!!733360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O1CN01GlyAmF1GrC6IbXmYD_!!733360675"/>
                          <pic:cNvPicPr>
                            <a:picLocks noChangeAspect="1"/>
                          </pic:cNvPicPr>
                        </pic:nvPicPr>
                        <pic:blipFill>
                          <a:blip r:embed="rId25"/>
                          <a:srcRect l="17602" t="12538" r="21330" b="18018"/>
                          <a:stretch>
                            <a:fillRect/>
                          </a:stretch>
                        </pic:blipFill>
                        <pic:spPr>
                          <a:xfrm>
                            <a:off x="0" y="0"/>
                            <a:ext cx="1009015" cy="1005840"/>
                          </a:xfrm>
                          <a:prstGeom prst="rect">
                            <a:avLst/>
                          </a:prstGeom>
                        </pic:spPr>
                      </pic:pic>
                    </a:graphicData>
                  </a:graphic>
                </wp:inline>
              </w:drawing>
            </w:r>
          </w:p>
          <w:p w14:paraId="665E29A9">
            <w:pPr>
              <w:jc w:val="center"/>
              <w:rPr>
                <w:rFonts w:hint="eastAsia" w:ascii="宋体" w:hAnsi="宋体" w:cs="宋体"/>
                <w:spacing w:val="18"/>
                <w:szCs w:val="21"/>
              </w:rPr>
            </w:pPr>
            <w:r>
              <w:rPr>
                <w:rFonts w:hint="eastAsia" w:ascii="宋体" w:hAnsi="宋体" w:cs="宋体"/>
                <w:spacing w:val="18"/>
                <w:szCs w:val="21"/>
              </w:rPr>
              <w:t>小叶赤楠,高25-30cm</w:t>
            </w:r>
          </w:p>
        </w:tc>
        <w:tc>
          <w:tcPr>
            <w:tcW w:w="562" w:type="dxa"/>
            <w:vAlign w:val="center"/>
          </w:tcPr>
          <w:p w14:paraId="112683E7">
            <w:pPr>
              <w:spacing w:before="195" w:line="235" w:lineRule="auto"/>
              <w:jc w:val="center"/>
              <w:rPr>
                <w:rFonts w:hint="eastAsia" w:ascii="宋体" w:hAnsi="宋体" w:cs="宋体"/>
                <w:szCs w:val="21"/>
              </w:rPr>
            </w:pPr>
            <w:r>
              <w:rPr>
                <w:rFonts w:hint="eastAsia" w:ascii="宋体" w:hAnsi="宋体" w:cs="宋体"/>
                <w:szCs w:val="21"/>
              </w:rPr>
              <w:t>盆</w:t>
            </w:r>
          </w:p>
        </w:tc>
        <w:tc>
          <w:tcPr>
            <w:tcW w:w="622" w:type="dxa"/>
            <w:vAlign w:val="center"/>
          </w:tcPr>
          <w:p w14:paraId="6A009472">
            <w:pPr>
              <w:spacing w:before="231" w:line="189" w:lineRule="auto"/>
              <w:jc w:val="center"/>
              <w:rPr>
                <w:rFonts w:hint="eastAsia" w:ascii="宋体" w:hAnsi="宋体" w:cs="宋体"/>
                <w:szCs w:val="21"/>
              </w:rPr>
            </w:pPr>
            <w:r>
              <w:rPr>
                <w:rFonts w:hint="eastAsia" w:ascii="宋体" w:hAnsi="宋体" w:cs="宋体"/>
                <w:szCs w:val="21"/>
              </w:rPr>
              <w:t>3</w:t>
            </w:r>
          </w:p>
        </w:tc>
        <w:tc>
          <w:tcPr>
            <w:tcW w:w="789" w:type="dxa"/>
            <w:vAlign w:val="center"/>
          </w:tcPr>
          <w:p w14:paraId="43EF4E3E">
            <w:pPr>
              <w:spacing w:before="70" w:line="194" w:lineRule="auto"/>
              <w:ind w:left="254"/>
              <w:jc w:val="center"/>
              <w:rPr>
                <w:rFonts w:hint="eastAsia" w:ascii="宋体" w:hAnsi="宋体" w:cs="宋体"/>
                <w:szCs w:val="21"/>
              </w:rPr>
            </w:pPr>
            <w:r>
              <w:rPr>
                <w:rFonts w:hint="eastAsia" w:ascii="宋体" w:hAnsi="宋体" w:cs="宋体"/>
                <w:spacing w:val="8"/>
                <w:szCs w:val="21"/>
              </w:rPr>
              <w:t>3</w:t>
            </w:r>
            <w:r>
              <w:rPr>
                <w:rFonts w:hint="eastAsia" w:ascii="宋体" w:hAnsi="宋体" w:cs="宋体"/>
                <w:szCs w:val="21"/>
              </w:rPr>
              <w:t>种</w:t>
            </w:r>
          </w:p>
        </w:tc>
      </w:tr>
      <w:tr w14:paraId="024C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07947391">
            <w:pPr>
              <w:spacing w:before="71" w:line="192" w:lineRule="auto"/>
              <w:ind w:left="139"/>
              <w:jc w:val="center"/>
              <w:rPr>
                <w:rFonts w:hint="eastAsia" w:ascii="宋体" w:hAnsi="宋体" w:cs="宋体"/>
                <w:szCs w:val="21"/>
              </w:rPr>
            </w:pPr>
            <w:r>
              <w:rPr>
                <w:rFonts w:hint="eastAsia" w:ascii="宋体" w:hAnsi="宋体" w:cs="宋体"/>
                <w:szCs w:val="21"/>
              </w:rPr>
              <w:t>24</w:t>
            </w:r>
          </w:p>
        </w:tc>
        <w:tc>
          <w:tcPr>
            <w:tcW w:w="724" w:type="dxa"/>
            <w:vMerge w:val="continue"/>
            <w:vAlign w:val="center"/>
          </w:tcPr>
          <w:p w14:paraId="3C877DF2">
            <w:pPr>
              <w:jc w:val="center"/>
              <w:rPr>
                <w:rFonts w:hint="eastAsia" w:ascii="宋体" w:hAnsi="宋体" w:cs="宋体"/>
                <w:szCs w:val="21"/>
              </w:rPr>
            </w:pPr>
          </w:p>
        </w:tc>
        <w:tc>
          <w:tcPr>
            <w:tcW w:w="492" w:type="dxa"/>
            <w:vAlign w:val="center"/>
          </w:tcPr>
          <w:p w14:paraId="46D5C104">
            <w:pPr>
              <w:spacing w:before="40" w:line="222" w:lineRule="auto"/>
              <w:jc w:val="center"/>
              <w:rPr>
                <w:rFonts w:hint="eastAsia" w:ascii="宋体" w:hAnsi="宋体" w:cs="宋体"/>
                <w:szCs w:val="21"/>
              </w:rPr>
            </w:pPr>
            <w:r>
              <w:rPr>
                <w:rFonts w:hint="eastAsia" w:ascii="宋体" w:hAnsi="宋体" w:cs="宋体"/>
                <w:spacing w:val="-3"/>
                <w:szCs w:val="21"/>
              </w:rPr>
              <w:t>苔</w:t>
            </w:r>
            <w:r>
              <w:rPr>
                <w:rFonts w:hint="eastAsia" w:ascii="宋体" w:hAnsi="宋体" w:cs="宋体"/>
                <w:spacing w:val="-2"/>
                <w:szCs w:val="21"/>
              </w:rPr>
              <w:t>藓</w:t>
            </w:r>
          </w:p>
        </w:tc>
        <w:tc>
          <w:tcPr>
            <w:tcW w:w="2257" w:type="dxa"/>
            <w:vAlign w:val="center"/>
          </w:tcPr>
          <w:p w14:paraId="51CE54BB">
            <w:pPr>
              <w:jc w:val="center"/>
              <w:rPr>
                <w:rFonts w:hint="eastAsia" w:ascii="宋体" w:hAnsi="宋体" w:cs="宋体"/>
                <w:szCs w:val="21"/>
              </w:rPr>
            </w:pPr>
          </w:p>
        </w:tc>
        <w:tc>
          <w:tcPr>
            <w:tcW w:w="2547" w:type="dxa"/>
            <w:vAlign w:val="center"/>
          </w:tcPr>
          <w:p w14:paraId="577C04CB">
            <w:pPr>
              <w:jc w:val="center"/>
              <w:rPr>
                <w:rFonts w:hint="eastAsia" w:ascii="宋体" w:hAnsi="宋体" w:cs="宋体"/>
                <w:szCs w:val="21"/>
              </w:rPr>
            </w:pPr>
            <w:r>
              <w:rPr>
                <w:rFonts w:hint="eastAsia" w:ascii="宋体" w:hAnsi="宋体" w:cs="宋体"/>
                <w:szCs w:val="21"/>
              </w:rPr>
              <w:drawing>
                <wp:inline distT="0" distB="0" distL="114300" distR="114300">
                  <wp:extent cx="1009650" cy="647700"/>
                  <wp:effectExtent l="0" t="0" r="6350" b="0"/>
                  <wp:docPr id="46" name="图片 46" descr="E:/工作/集训队/2023省赛/图片1(5).png图片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E:/工作/集训队/2023省赛/图片1(5).png图片1(5)"/>
                          <pic:cNvPicPr>
                            <a:picLocks noChangeAspect="1"/>
                          </pic:cNvPicPr>
                        </pic:nvPicPr>
                        <pic:blipFill>
                          <a:blip r:embed="rId26"/>
                          <a:srcRect t="25943" b="25943"/>
                          <a:stretch>
                            <a:fillRect/>
                          </a:stretch>
                        </pic:blipFill>
                        <pic:spPr>
                          <a:xfrm>
                            <a:off x="0" y="0"/>
                            <a:ext cx="1009650" cy="647700"/>
                          </a:xfrm>
                          <a:prstGeom prst="rect">
                            <a:avLst/>
                          </a:prstGeom>
                        </pic:spPr>
                      </pic:pic>
                    </a:graphicData>
                  </a:graphic>
                </wp:inline>
              </w:drawing>
            </w:r>
          </w:p>
        </w:tc>
        <w:tc>
          <w:tcPr>
            <w:tcW w:w="562" w:type="dxa"/>
            <w:vAlign w:val="center"/>
          </w:tcPr>
          <w:p w14:paraId="66BC7B93">
            <w:pPr>
              <w:spacing w:before="56" w:line="194" w:lineRule="auto"/>
              <w:ind w:left="446"/>
              <w:rPr>
                <w:rFonts w:hint="eastAsia" w:ascii="宋体" w:hAnsi="宋体" w:cs="宋体"/>
                <w:szCs w:val="21"/>
              </w:rPr>
            </w:pPr>
            <w:r>
              <w:rPr>
                <w:rFonts w:hint="eastAsia" w:ascii="宋体" w:hAnsi="宋体" w:cs="宋体"/>
                <w:szCs w:val="21"/>
              </w:rPr>
              <mc:AlternateContent>
                <mc:Choice Requires="wps">
                  <w:drawing>
                    <wp:anchor distT="0" distB="0" distL="114300" distR="114300" simplePos="0" relativeHeight="251659264" behindDoc="0" locked="0" layoutInCell="1" allowOverlap="1">
                      <wp:simplePos x="0" y="0"/>
                      <wp:positionH relativeFrom="page">
                        <wp:posOffset>194310</wp:posOffset>
                      </wp:positionH>
                      <wp:positionV relativeFrom="page">
                        <wp:posOffset>15875</wp:posOffset>
                      </wp:positionV>
                      <wp:extent cx="99695" cy="219710"/>
                      <wp:effectExtent l="0" t="0" r="0" b="0"/>
                      <wp:wrapNone/>
                      <wp:docPr id="8" name="文本框 8"/>
                      <wp:cNvGraphicFramePr/>
                      <a:graphic xmlns:a="http://schemas.openxmlformats.org/drawingml/2006/main">
                        <a:graphicData uri="http://schemas.microsoft.com/office/word/2010/wordprocessingShape">
                          <wps:wsp>
                            <wps:cNvSpPr txBox="1"/>
                            <wps:spPr>
                              <a:xfrm>
                                <a:off x="0" y="0"/>
                                <a:ext cx="99695" cy="219710"/>
                              </a:xfrm>
                              <a:prstGeom prst="rect">
                                <a:avLst/>
                              </a:prstGeom>
                              <a:noFill/>
                              <a:ln>
                                <a:noFill/>
                              </a:ln>
                            </wps:spPr>
                            <wps:txbx>
                              <w:txbxContent>
                                <w:p w14:paraId="6DD19051">
                                  <w:pPr>
                                    <w:spacing w:before="20" w:line="305" w:lineRule="exact"/>
                                    <w:ind w:left="20"/>
                                    <w:rPr>
                                      <w:rFonts w:hint="eastAsia" w:ascii="仿宋" w:hAnsi="仿宋" w:eastAsia="仿宋" w:cs="仿宋"/>
                                      <w:sz w:val="23"/>
                                      <w:szCs w:val="23"/>
                                    </w:rPr>
                                  </w:pPr>
                                  <w:r>
                                    <w:rPr>
                                      <w:rFonts w:ascii="仿宋" w:hAnsi="仿宋" w:eastAsia="仿宋" w:cs="仿宋"/>
                                      <w:spacing w:val="1"/>
                                      <w:position w:val="4"/>
                                      <w:sz w:val="23"/>
                                      <w:szCs w:val="23"/>
                                    </w:rPr>
                                    <w:t>m</w:t>
                                  </w:r>
                                </w:p>
                              </w:txbxContent>
                            </wps:txbx>
                            <wps:bodyPr lIns="0" tIns="0" rIns="0" bIns="0" upright="1"/>
                          </wps:wsp>
                        </a:graphicData>
                      </a:graphic>
                    </wp:anchor>
                  </w:drawing>
                </mc:Choice>
                <mc:Fallback>
                  <w:pict>
                    <v:shape id="_x0000_s1026" o:spid="_x0000_s1026" o:spt="202" type="#_x0000_t202" style="position:absolute;left:0pt;margin-left:15.3pt;margin-top:1.25pt;height:17.3pt;width:7.85pt;mso-position-horizontal-relative:page;mso-position-vertical-relative:page;z-index:251659264;mso-width-relative:page;mso-height-relative:page;" filled="f" stroked="f" coordsize="21600,21600" o:gfxdata="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D1XVdQAAAAGAQAADwAAAAAAAAABACAAAAAiAAAAZHJzL2Rvd25yZXYueG1sUEsBAhQAFAAA&#10;AAgAh07iQNaWruu6AQAAcAMAAA4AAAAAAAAAAQAgAAAAIwEAAGRycy9lMm9Eb2MueG1sUEsFBgAA&#10;AAAGAAYAWQEAAE8FAAAAAA==&#10;">
                      <v:fill on="f" focussize="0,0"/>
                      <v:stroke on="f"/>
                      <v:imagedata o:title=""/>
                      <o:lock v:ext="edit" aspectratio="f"/>
                      <v:textbox inset="0mm,0mm,0mm,0mm">
                        <w:txbxContent>
                          <w:p w14:paraId="6DD19051">
                            <w:pPr>
                              <w:spacing w:before="20" w:line="305" w:lineRule="exact"/>
                              <w:ind w:left="20"/>
                              <w:rPr>
                                <w:rFonts w:hint="eastAsia" w:ascii="仿宋" w:hAnsi="仿宋" w:eastAsia="仿宋" w:cs="仿宋"/>
                                <w:sz w:val="23"/>
                                <w:szCs w:val="23"/>
                              </w:rPr>
                            </w:pPr>
                            <w:r>
                              <w:rPr>
                                <w:rFonts w:ascii="仿宋" w:hAnsi="仿宋" w:eastAsia="仿宋" w:cs="仿宋"/>
                                <w:spacing w:val="1"/>
                                <w:position w:val="4"/>
                                <w:sz w:val="23"/>
                                <w:szCs w:val="23"/>
                              </w:rPr>
                              <w:t>m</w:t>
                            </w:r>
                          </w:p>
                        </w:txbxContent>
                      </v:textbox>
                    </v:shape>
                  </w:pict>
                </mc:Fallback>
              </mc:AlternateContent>
            </w:r>
            <w:r>
              <w:rPr>
                <w:rFonts w:hint="eastAsia" w:ascii="宋体" w:hAnsi="宋体" w:cs="宋体"/>
                <w:szCs w:val="21"/>
              </w:rPr>
              <w:t>2</w:t>
            </w:r>
          </w:p>
        </w:tc>
        <w:tc>
          <w:tcPr>
            <w:tcW w:w="622" w:type="dxa"/>
            <w:vAlign w:val="center"/>
          </w:tcPr>
          <w:p w14:paraId="65EB2E20">
            <w:pPr>
              <w:spacing w:before="70" w:line="194" w:lineRule="auto"/>
              <w:jc w:val="center"/>
              <w:rPr>
                <w:rFonts w:hint="eastAsia" w:ascii="宋体" w:hAnsi="宋体" w:cs="宋体"/>
                <w:szCs w:val="21"/>
              </w:rPr>
            </w:pPr>
            <w:r>
              <w:rPr>
                <w:rFonts w:hint="eastAsia" w:ascii="宋体" w:hAnsi="宋体" w:cs="宋体"/>
                <w:szCs w:val="21"/>
              </w:rPr>
              <w:t>1</w:t>
            </w:r>
          </w:p>
        </w:tc>
        <w:tc>
          <w:tcPr>
            <w:tcW w:w="789" w:type="dxa"/>
            <w:vAlign w:val="center"/>
          </w:tcPr>
          <w:p w14:paraId="522C3000">
            <w:pPr>
              <w:jc w:val="center"/>
              <w:rPr>
                <w:rFonts w:hint="eastAsia" w:ascii="宋体" w:hAnsi="宋体" w:cs="宋体"/>
                <w:szCs w:val="21"/>
              </w:rPr>
            </w:pPr>
          </w:p>
        </w:tc>
      </w:tr>
      <w:tr w14:paraId="46C5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0491592C">
            <w:pPr>
              <w:spacing w:before="71" w:line="192" w:lineRule="auto"/>
              <w:ind w:left="139"/>
              <w:jc w:val="center"/>
              <w:rPr>
                <w:rFonts w:hint="eastAsia" w:ascii="宋体" w:hAnsi="宋体" w:cs="宋体"/>
                <w:spacing w:val="-4"/>
                <w:szCs w:val="21"/>
              </w:rPr>
            </w:pPr>
            <w:r>
              <w:rPr>
                <w:rFonts w:hint="eastAsia" w:ascii="宋体" w:hAnsi="宋体" w:cs="宋体"/>
                <w:spacing w:val="-4"/>
                <w:szCs w:val="21"/>
              </w:rPr>
              <w:t>25</w:t>
            </w:r>
          </w:p>
        </w:tc>
        <w:tc>
          <w:tcPr>
            <w:tcW w:w="724" w:type="dxa"/>
            <w:vMerge w:val="restart"/>
            <w:vAlign w:val="center"/>
          </w:tcPr>
          <w:p w14:paraId="119B518C">
            <w:pPr>
              <w:jc w:val="center"/>
              <w:rPr>
                <w:rFonts w:hint="eastAsia" w:ascii="宋体" w:hAnsi="宋体" w:cs="宋体"/>
                <w:szCs w:val="21"/>
              </w:rPr>
            </w:pPr>
            <w:r>
              <w:rPr>
                <w:rFonts w:hint="eastAsia" w:ascii="宋体" w:hAnsi="宋体" w:cs="宋体"/>
                <w:spacing w:val="-9"/>
                <w:szCs w:val="21"/>
              </w:rPr>
              <w:t>辅材</w:t>
            </w:r>
          </w:p>
        </w:tc>
        <w:tc>
          <w:tcPr>
            <w:tcW w:w="492" w:type="dxa"/>
            <w:vAlign w:val="center"/>
          </w:tcPr>
          <w:p w14:paraId="7F6CABCE">
            <w:pPr>
              <w:spacing w:before="40" w:line="222" w:lineRule="auto"/>
              <w:jc w:val="center"/>
              <w:rPr>
                <w:rFonts w:hint="eastAsia" w:ascii="宋体" w:hAnsi="宋体" w:cs="宋体"/>
                <w:spacing w:val="-3"/>
                <w:szCs w:val="21"/>
              </w:rPr>
            </w:pPr>
            <w:r>
              <w:rPr>
                <w:rFonts w:hint="eastAsia" w:ascii="宋体" w:hAnsi="宋体" w:cs="宋体"/>
                <w:szCs w:val="21"/>
              </w:rPr>
              <w:t>园艺铝线</w:t>
            </w:r>
          </w:p>
        </w:tc>
        <w:tc>
          <w:tcPr>
            <w:tcW w:w="2257" w:type="dxa"/>
            <w:vAlign w:val="center"/>
          </w:tcPr>
          <w:p w14:paraId="0343F838">
            <w:pPr>
              <w:jc w:val="center"/>
              <w:rPr>
                <w:rFonts w:hint="eastAsia" w:ascii="宋体" w:hAnsi="宋体" w:cs="宋体"/>
                <w:szCs w:val="21"/>
              </w:rPr>
            </w:pPr>
            <w:r>
              <w:rPr>
                <w:rFonts w:hint="eastAsia" w:ascii="宋体" w:hAnsi="宋体" w:cs="宋体"/>
                <w:spacing w:val="-7"/>
                <w:szCs w:val="21"/>
              </w:rPr>
              <w:t>本色</w:t>
            </w:r>
          </w:p>
        </w:tc>
        <w:tc>
          <w:tcPr>
            <w:tcW w:w="2547" w:type="dxa"/>
            <w:vAlign w:val="center"/>
          </w:tcPr>
          <w:p w14:paraId="47B8BAC8">
            <w:pPr>
              <w:jc w:val="center"/>
              <w:rPr>
                <w:rFonts w:hint="eastAsia" w:ascii="宋体" w:hAnsi="宋体" w:cs="宋体"/>
                <w:szCs w:val="21"/>
              </w:rPr>
            </w:pPr>
            <w:r>
              <w:rPr>
                <w:rFonts w:ascii="Cambria Math" w:hAnsi="Cambria Math" w:cs="Cambria Math"/>
                <w:szCs w:val="21"/>
              </w:rPr>
              <w:t>∅</w:t>
            </w:r>
            <w:r>
              <w:rPr>
                <w:rFonts w:hint="eastAsia" w:ascii="宋体" w:hAnsi="宋体" w:cs="宋体"/>
                <w:szCs w:val="21"/>
              </w:rPr>
              <w:t>1mm，长10m</w:t>
            </w:r>
          </w:p>
          <w:p w14:paraId="510C4F5A">
            <w:pPr>
              <w:jc w:val="center"/>
              <w:rPr>
                <w:rFonts w:hint="eastAsia" w:ascii="宋体" w:hAnsi="宋体" w:cs="宋体"/>
                <w:szCs w:val="21"/>
              </w:rPr>
            </w:pPr>
            <w:r>
              <w:rPr>
                <w:rFonts w:ascii="Cambria Math" w:hAnsi="Cambria Math" w:cs="Cambria Math"/>
                <w:szCs w:val="21"/>
              </w:rPr>
              <w:t>∅</w:t>
            </w:r>
            <w:r>
              <w:rPr>
                <w:rFonts w:hint="eastAsia" w:ascii="宋体" w:hAnsi="宋体" w:cs="宋体"/>
                <w:szCs w:val="21"/>
              </w:rPr>
              <w:t>2mm，长10m</w:t>
            </w:r>
          </w:p>
          <w:p w14:paraId="178549EC">
            <w:pPr>
              <w:jc w:val="center"/>
              <w:rPr>
                <w:rFonts w:hint="eastAsia" w:ascii="宋体" w:hAnsi="宋体" w:cs="宋体"/>
                <w:szCs w:val="21"/>
              </w:rPr>
            </w:pPr>
            <w:r>
              <w:rPr>
                <w:rFonts w:ascii="Cambria Math" w:hAnsi="Cambria Math" w:cs="Cambria Math"/>
                <w:szCs w:val="21"/>
              </w:rPr>
              <w:t>∅</w:t>
            </w:r>
            <w:r>
              <w:rPr>
                <w:rFonts w:hint="eastAsia" w:ascii="宋体" w:hAnsi="宋体" w:cs="宋体"/>
                <w:szCs w:val="21"/>
              </w:rPr>
              <w:t>4mm，长5m</w:t>
            </w:r>
          </w:p>
        </w:tc>
        <w:tc>
          <w:tcPr>
            <w:tcW w:w="562" w:type="dxa"/>
            <w:vAlign w:val="center"/>
          </w:tcPr>
          <w:p w14:paraId="50CBF2CD">
            <w:pPr>
              <w:spacing w:before="56" w:line="194" w:lineRule="auto"/>
              <w:ind w:left="446"/>
              <w:rPr>
                <w:rFonts w:hint="eastAsia" w:ascii="宋体" w:hAnsi="宋体" w:cs="宋体"/>
                <w:szCs w:val="21"/>
              </w:rPr>
            </w:pPr>
            <w:r>
              <w:rPr>
                <w:rFonts w:hint="eastAsia" w:ascii="宋体" w:hAnsi="宋体" w:cs="宋体"/>
                <w:szCs w:val="21"/>
              </w:rPr>
              <w:t>m</w:t>
            </w:r>
          </w:p>
        </w:tc>
        <w:tc>
          <w:tcPr>
            <w:tcW w:w="622" w:type="dxa"/>
            <w:vAlign w:val="center"/>
          </w:tcPr>
          <w:p w14:paraId="07B1A5E4">
            <w:pPr>
              <w:spacing w:before="70" w:line="194" w:lineRule="auto"/>
              <w:jc w:val="center"/>
              <w:rPr>
                <w:rFonts w:hint="eastAsia" w:ascii="宋体" w:hAnsi="宋体" w:cs="宋体"/>
                <w:szCs w:val="21"/>
              </w:rPr>
            </w:pPr>
            <w:r>
              <w:rPr>
                <w:rFonts w:hint="eastAsia" w:ascii="宋体" w:hAnsi="宋体" w:cs="宋体"/>
                <w:szCs w:val="21"/>
              </w:rPr>
              <w:t>25</w:t>
            </w:r>
          </w:p>
        </w:tc>
        <w:tc>
          <w:tcPr>
            <w:tcW w:w="789" w:type="dxa"/>
            <w:vAlign w:val="center"/>
          </w:tcPr>
          <w:p w14:paraId="78549BFF">
            <w:pPr>
              <w:jc w:val="center"/>
              <w:rPr>
                <w:rFonts w:hint="eastAsia" w:ascii="宋体" w:hAnsi="宋体" w:cs="宋体"/>
                <w:szCs w:val="21"/>
              </w:rPr>
            </w:pPr>
          </w:p>
        </w:tc>
      </w:tr>
      <w:tr w14:paraId="5F67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6AFB2F9E">
            <w:pPr>
              <w:spacing w:before="71" w:line="192" w:lineRule="auto"/>
              <w:ind w:left="139"/>
              <w:jc w:val="center"/>
              <w:rPr>
                <w:rFonts w:hint="eastAsia" w:ascii="宋体" w:hAnsi="宋体" w:cs="宋体"/>
                <w:spacing w:val="-4"/>
                <w:szCs w:val="21"/>
              </w:rPr>
            </w:pPr>
            <w:r>
              <w:rPr>
                <w:rFonts w:hint="eastAsia" w:ascii="宋体" w:hAnsi="宋体" w:cs="宋体"/>
                <w:spacing w:val="-4"/>
                <w:szCs w:val="21"/>
              </w:rPr>
              <w:t>26</w:t>
            </w:r>
          </w:p>
        </w:tc>
        <w:tc>
          <w:tcPr>
            <w:tcW w:w="724" w:type="dxa"/>
            <w:vMerge w:val="continue"/>
            <w:vAlign w:val="center"/>
          </w:tcPr>
          <w:p w14:paraId="15D30CDF">
            <w:pPr>
              <w:jc w:val="center"/>
              <w:rPr>
                <w:rFonts w:hint="eastAsia" w:ascii="宋体" w:hAnsi="宋体" w:cs="宋体"/>
                <w:szCs w:val="21"/>
              </w:rPr>
            </w:pPr>
          </w:p>
        </w:tc>
        <w:tc>
          <w:tcPr>
            <w:tcW w:w="492" w:type="dxa"/>
            <w:vAlign w:val="center"/>
          </w:tcPr>
          <w:p w14:paraId="731CD70A">
            <w:pPr>
              <w:spacing w:before="40" w:line="222" w:lineRule="auto"/>
              <w:jc w:val="center"/>
              <w:rPr>
                <w:rFonts w:hint="eastAsia" w:ascii="宋体" w:hAnsi="宋体" w:cs="宋体"/>
                <w:spacing w:val="-3"/>
                <w:szCs w:val="21"/>
              </w:rPr>
            </w:pPr>
            <w:r>
              <w:rPr>
                <w:rFonts w:hint="eastAsia" w:ascii="宋体" w:hAnsi="宋体" w:cs="宋体"/>
                <w:szCs w:val="21"/>
              </w:rPr>
              <w:t>园艺铝线</w:t>
            </w:r>
          </w:p>
        </w:tc>
        <w:tc>
          <w:tcPr>
            <w:tcW w:w="2257" w:type="dxa"/>
            <w:vAlign w:val="center"/>
          </w:tcPr>
          <w:p w14:paraId="11E8F42B">
            <w:pPr>
              <w:jc w:val="center"/>
              <w:rPr>
                <w:rFonts w:hint="eastAsia" w:ascii="宋体" w:hAnsi="宋体" w:cs="宋体"/>
                <w:szCs w:val="21"/>
              </w:rPr>
            </w:pPr>
            <w:r>
              <w:rPr>
                <w:rFonts w:hint="eastAsia" w:ascii="宋体" w:hAnsi="宋体" w:cs="宋体"/>
                <w:spacing w:val="-5"/>
                <w:szCs w:val="21"/>
              </w:rPr>
              <w:t>深褐色</w:t>
            </w:r>
          </w:p>
        </w:tc>
        <w:tc>
          <w:tcPr>
            <w:tcW w:w="2547" w:type="dxa"/>
            <w:vAlign w:val="center"/>
          </w:tcPr>
          <w:p w14:paraId="2DA48CB6">
            <w:pPr>
              <w:jc w:val="center"/>
              <w:rPr>
                <w:rFonts w:hint="eastAsia" w:ascii="宋体" w:hAnsi="宋体" w:cs="宋体"/>
                <w:szCs w:val="21"/>
              </w:rPr>
            </w:pPr>
            <w:r>
              <w:rPr>
                <w:rFonts w:ascii="Cambria Math" w:hAnsi="Cambria Math" w:cs="Cambria Math"/>
                <w:szCs w:val="21"/>
              </w:rPr>
              <w:t>∅</w:t>
            </w:r>
            <w:r>
              <w:rPr>
                <w:rFonts w:hint="eastAsia" w:ascii="宋体" w:hAnsi="宋体" w:cs="宋体"/>
                <w:szCs w:val="21"/>
              </w:rPr>
              <w:t>2mm，长10m</w:t>
            </w:r>
          </w:p>
          <w:p w14:paraId="63E00F4F">
            <w:pPr>
              <w:jc w:val="center"/>
              <w:rPr>
                <w:rFonts w:hint="eastAsia" w:ascii="宋体" w:hAnsi="宋体" w:cs="宋体"/>
                <w:szCs w:val="21"/>
              </w:rPr>
            </w:pPr>
            <w:r>
              <w:rPr>
                <w:rFonts w:ascii="Cambria Math" w:hAnsi="Cambria Math" w:cs="Cambria Math"/>
                <w:szCs w:val="21"/>
              </w:rPr>
              <w:t>∅</w:t>
            </w:r>
            <w:r>
              <w:rPr>
                <w:rFonts w:hint="eastAsia" w:ascii="宋体" w:hAnsi="宋体" w:cs="宋体"/>
                <w:szCs w:val="21"/>
              </w:rPr>
              <w:t>4mm，长5m</w:t>
            </w:r>
          </w:p>
        </w:tc>
        <w:tc>
          <w:tcPr>
            <w:tcW w:w="562" w:type="dxa"/>
            <w:vAlign w:val="center"/>
          </w:tcPr>
          <w:p w14:paraId="40E3C616">
            <w:pPr>
              <w:spacing w:before="56" w:line="194" w:lineRule="auto"/>
              <w:ind w:left="446"/>
              <w:rPr>
                <w:rFonts w:hint="eastAsia" w:ascii="宋体" w:hAnsi="宋体" w:cs="宋体"/>
                <w:szCs w:val="21"/>
              </w:rPr>
            </w:pPr>
            <w:r>
              <w:rPr>
                <w:rFonts w:hint="eastAsia" w:ascii="宋体" w:hAnsi="宋体" w:cs="宋体"/>
                <w:szCs w:val="21"/>
              </w:rPr>
              <w:t>m</w:t>
            </w:r>
          </w:p>
        </w:tc>
        <w:tc>
          <w:tcPr>
            <w:tcW w:w="622" w:type="dxa"/>
            <w:vAlign w:val="center"/>
          </w:tcPr>
          <w:p w14:paraId="315FBB30">
            <w:pPr>
              <w:spacing w:before="70" w:line="194" w:lineRule="auto"/>
              <w:jc w:val="center"/>
              <w:rPr>
                <w:rFonts w:hint="eastAsia" w:ascii="宋体" w:hAnsi="宋体" w:cs="宋体"/>
                <w:szCs w:val="21"/>
              </w:rPr>
            </w:pPr>
            <w:r>
              <w:rPr>
                <w:rFonts w:hint="eastAsia" w:ascii="宋体" w:hAnsi="宋体" w:cs="宋体"/>
                <w:szCs w:val="21"/>
              </w:rPr>
              <w:t>15</w:t>
            </w:r>
          </w:p>
        </w:tc>
        <w:tc>
          <w:tcPr>
            <w:tcW w:w="789" w:type="dxa"/>
            <w:vAlign w:val="center"/>
          </w:tcPr>
          <w:p w14:paraId="07C588FC">
            <w:pPr>
              <w:jc w:val="center"/>
              <w:rPr>
                <w:rFonts w:hint="eastAsia" w:ascii="宋体" w:hAnsi="宋体" w:cs="宋体"/>
                <w:szCs w:val="21"/>
              </w:rPr>
            </w:pPr>
          </w:p>
        </w:tc>
      </w:tr>
      <w:tr w14:paraId="2EE6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041B1C5C">
            <w:pPr>
              <w:spacing w:before="71" w:line="192" w:lineRule="auto"/>
              <w:ind w:left="149"/>
              <w:jc w:val="center"/>
              <w:rPr>
                <w:rFonts w:hint="eastAsia" w:ascii="宋体" w:hAnsi="宋体" w:cs="宋体"/>
                <w:szCs w:val="21"/>
              </w:rPr>
            </w:pPr>
            <w:r>
              <w:rPr>
                <w:rFonts w:hint="eastAsia" w:ascii="宋体" w:hAnsi="宋体" w:cs="宋体"/>
                <w:szCs w:val="21"/>
              </w:rPr>
              <w:t>27</w:t>
            </w:r>
          </w:p>
        </w:tc>
        <w:tc>
          <w:tcPr>
            <w:tcW w:w="724" w:type="dxa"/>
            <w:vMerge w:val="continue"/>
            <w:textDirection w:val="tbRlV"/>
            <w:vAlign w:val="center"/>
          </w:tcPr>
          <w:p w14:paraId="7B5E4768">
            <w:pPr>
              <w:jc w:val="center"/>
              <w:rPr>
                <w:rFonts w:hint="eastAsia" w:ascii="宋体" w:hAnsi="宋体" w:cs="宋体"/>
                <w:szCs w:val="21"/>
              </w:rPr>
            </w:pPr>
          </w:p>
        </w:tc>
        <w:tc>
          <w:tcPr>
            <w:tcW w:w="492" w:type="dxa"/>
            <w:vAlign w:val="center"/>
          </w:tcPr>
          <w:p w14:paraId="3226060C">
            <w:pPr>
              <w:spacing w:before="40" w:line="222" w:lineRule="auto"/>
              <w:jc w:val="center"/>
              <w:rPr>
                <w:rFonts w:hint="eastAsia" w:ascii="宋体" w:hAnsi="宋体" w:cs="宋体"/>
                <w:szCs w:val="21"/>
              </w:rPr>
            </w:pPr>
            <w:r>
              <w:rPr>
                <w:rFonts w:hint="eastAsia" w:ascii="宋体" w:hAnsi="宋体" w:cs="宋体"/>
                <w:spacing w:val="9"/>
                <w:szCs w:val="21"/>
              </w:rPr>
              <w:t>环</w:t>
            </w:r>
            <w:r>
              <w:rPr>
                <w:rFonts w:hint="eastAsia" w:ascii="宋体" w:hAnsi="宋体" w:cs="宋体"/>
                <w:spacing w:val="7"/>
                <w:szCs w:val="21"/>
              </w:rPr>
              <w:t>保铁丝</w:t>
            </w:r>
          </w:p>
        </w:tc>
        <w:tc>
          <w:tcPr>
            <w:tcW w:w="2257" w:type="dxa"/>
            <w:vAlign w:val="center"/>
          </w:tcPr>
          <w:p w14:paraId="6D68AD34">
            <w:pPr>
              <w:spacing w:before="40" w:line="222" w:lineRule="auto"/>
              <w:jc w:val="center"/>
              <w:rPr>
                <w:rFonts w:hint="eastAsia" w:ascii="宋体" w:hAnsi="宋体" w:cs="宋体"/>
                <w:szCs w:val="21"/>
              </w:rPr>
            </w:pPr>
            <w:r>
              <w:rPr>
                <w:rFonts w:hint="eastAsia" w:ascii="宋体" w:hAnsi="宋体" w:cs="宋体"/>
                <w:spacing w:val="5"/>
                <w:szCs w:val="21"/>
              </w:rPr>
              <w:t>本色</w:t>
            </w:r>
          </w:p>
        </w:tc>
        <w:tc>
          <w:tcPr>
            <w:tcW w:w="2547" w:type="dxa"/>
            <w:vAlign w:val="center"/>
          </w:tcPr>
          <w:p w14:paraId="7ECD99FB">
            <w:pPr>
              <w:spacing w:before="39" w:line="223" w:lineRule="auto"/>
              <w:ind w:left="360"/>
              <w:jc w:val="center"/>
              <w:rPr>
                <w:rFonts w:hint="eastAsia" w:ascii="宋体" w:hAnsi="宋体" w:cs="宋体"/>
                <w:spacing w:val="11"/>
                <w:szCs w:val="21"/>
              </w:rPr>
            </w:pPr>
            <w:r>
              <w:rPr>
                <w:rFonts w:hint="eastAsia" w:ascii="宋体" w:hAnsi="宋体" w:cs="宋体"/>
                <w:spacing w:val="11"/>
                <w:szCs w:val="21"/>
              </w:rPr>
              <w:drawing>
                <wp:inline distT="0" distB="0" distL="114300" distR="114300">
                  <wp:extent cx="1062990" cy="935355"/>
                  <wp:effectExtent l="0" t="0" r="3810" b="4445"/>
                  <wp:docPr id="9" name="图片 9" descr="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1(2)"/>
                          <pic:cNvPicPr>
                            <a:picLocks noChangeAspect="1"/>
                          </pic:cNvPicPr>
                        </pic:nvPicPr>
                        <pic:blipFill>
                          <a:blip r:embed="rId27"/>
                          <a:stretch>
                            <a:fillRect/>
                          </a:stretch>
                        </pic:blipFill>
                        <pic:spPr>
                          <a:xfrm>
                            <a:off x="0" y="0"/>
                            <a:ext cx="1062990" cy="935355"/>
                          </a:xfrm>
                          <a:prstGeom prst="rect">
                            <a:avLst/>
                          </a:prstGeom>
                        </pic:spPr>
                      </pic:pic>
                    </a:graphicData>
                  </a:graphic>
                </wp:inline>
              </w:drawing>
            </w:r>
          </w:p>
          <w:p w14:paraId="435B4197">
            <w:pPr>
              <w:spacing w:before="39" w:line="223" w:lineRule="auto"/>
              <w:ind w:left="360" w:firstLine="232" w:firstLineChars="100"/>
              <w:jc w:val="center"/>
              <w:rPr>
                <w:rFonts w:hint="eastAsia" w:ascii="宋体" w:hAnsi="宋体" w:cs="宋体"/>
                <w:szCs w:val="21"/>
              </w:rPr>
            </w:pPr>
            <w:r>
              <w:rPr>
                <w:rFonts w:ascii="Cambria Math" w:hAnsi="Cambria Math" w:cs="Cambria Math"/>
                <w:spacing w:val="11"/>
                <w:szCs w:val="21"/>
              </w:rPr>
              <w:t>∅</w:t>
            </w:r>
            <w:r>
              <w:rPr>
                <w:rFonts w:hint="eastAsia" w:ascii="宋体" w:hAnsi="宋体" w:cs="宋体"/>
                <w:spacing w:val="6"/>
                <w:szCs w:val="21"/>
              </w:rPr>
              <w:t>1</w:t>
            </w:r>
            <w:r>
              <w:rPr>
                <w:rFonts w:hint="eastAsia" w:ascii="宋体" w:hAnsi="宋体" w:cs="宋体"/>
                <w:szCs w:val="21"/>
              </w:rPr>
              <w:t>mm</w:t>
            </w:r>
            <w:r>
              <w:rPr>
                <w:rFonts w:hint="eastAsia" w:ascii="宋体" w:hAnsi="宋体" w:cs="宋体"/>
                <w:spacing w:val="6"/>
                <w:szCs w:val="21"/>
              </w:rPr>
              <w:t>,长200cm</w:t>
            </w:r>
          </w:p>
        </w:tc>
        <w:tc>
          <w:tcPr>
            <w:tcW w:w="562" w:type="dxa"/>
            <w:vAlign w:val="center"/>
          </w:tcPr>
          <w:p w14:paraId="4349EE0B">
            <w:pPr>
              <w:spacing w:before="40" w:line="222" w:lineRule="auto"/>
              <w:jc w:val="center"/>
              <w:rPr>
                <w:rFonts w:hint="eastAsia" w:ascii="宋体" w:hAnsi="宋体" w:cs="宋体"/>
                <w:szCs w:val="21"/>
              </w:rPr>
            </w:pPr>
            <w:r>
              <w:rPr>
                <w:rFonts w:hint="eastAsia" w:ascii="宋体" w:hAnsi="宋体" w:cs="宋体"/>
                <w:spacing w:val="1"/>
                <w:szCs w:val="21"/>
              </w:rPr>
              <w:t>卷</w:t>
            </w:r>
          </w:p>
        </w:tc>
        <w:tc>
          <w:tcPr>
            <w:tcW w:w="622" w:type="dxa"/>
            <w:vAlign w:val="center"/>
          </w:tcPr>
          <w:p w14:paraId="64F6C9F8">
            <w:pPr>
              <w:spacing w:before="70" w:line="194" w:lineRule="auto"/>
              <w:ind w:left="401"/>
              <w:jc w:val="center"/>
              <w:rPr>
                <w:rFonts w:hint="eastAsia" w:ascii="宋体" w:hAnsi="宋体" w:cs="宋体"/>
                <w:szCs w:val="21"/>
              </w:rPr>
            </w:pPr>
            <w:r>
              <w:rPr>
                <w:rFonts w:hint="eastAsia" w:ascii="宋体" w:hAnsi="宋体" w:cs="宋体"/>
                <w:szCs w:val="21"/>
              </w:rPr>
              <w:t>1</w:t>
            </w:r>
          </w:p>
        </w:tc>
        <w:tc>
          <w:tcPr>
            <w:tcW w:w="789" w:type="dxa"/>
            <w:vAlign w:val="center"/>
          </w:tcPr>
          <w:p w14:paraId="16329598">
            <w:pPr>
              <w:jc w:val="center"/>
              <w:rPr>
                <w:rFonts w:hint="eastAsia" w:ascii="宋体" w:hAnsi="宋体" w:cs="宋体"/>
                <w:szCs w:val="21"/>
              </w:rPr>
            </w:pPr>
          </w:p>
        </w:tc>
      </w:tr>
      <w:tr w14:paraId="2838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13F9338F">
            <w:pPr>
              <w:spacing w:before="71" w:line="192" w:lineRule="auto"/>
              <w:ind w:left="149"/>
              <w:jc w:val="center"/>
              <w:rPr>
                <w:rFonts w:hint="eastAsia" w:ascii="宋体" w:hAnsi="宋体" w:cs="宋体"/>
                <w:spacing w:val="-8"/>
                <w:szCs w:val="21"/>
              </w:rPr>
            </w:pPr>
            <w:r>
              <w:rPr>
                <w:rFonts w:hint="eastAsia" w:ascii="宋体" w:hAnsi="宋体" w:cs="宋体"/>
                <w:spacing w:val="-8"/>
                <w:szCs w:val="21"/>
              </w:rPr>
              <w:t>28</w:t>
            </w:r>
          </w:p>
        </w:tc>
        <w:tc>
          <w:tcPr>
            <w:tcW w:w="724" w:type="dxa"/>
            <w:vMerge w:val="continue"/>
            <w:textDirection w:val="tbRlV"/>
            <w:vAlign w:val="center"/>
          </w:tcPr>
          <w:p w14:paraId="1A47EFC1">
            <w:pPr>
              <w:jc w:val="center"/>
              <w:rPr>
                <w:rFonts w:hint="eastAsia" w:ascii="宋体" w:hAnsi="宋体" w:cs="宋体"/>
                <w:spacing w:val="-9"/>
                <w:szCs w:val="21"/>
              </w:rPr>
            </w:pPr>
          </w:p>
        </w:tc>
        <w:tc>
          <w:tcPr>
            <w:tcW w:w="492" w:type="dxa"/>
            <w:vAlign w:val="center"/>
          </w:tcPr>
          <w:p w14:paraId="7E2B0BF2">
            <w:pPr>
              <w:spacing w:before="40" w:line="222" w:lineRule="auto"/>
              <w:jc w:val="center"/>
              <w:rPr>
                <w:rFonts w:hint="eastAsia" w:ascii="宋体" w:hAnsi="宋体" w:cs="宋体"/>
                <w:spacing w:val="9"/>
                <w:szCs w:val="21"/>
              </w:rPr>
            </w:pPr>
            <w:r>
              <w:rPr>
                <w:rFonts w:hint="eastAsia" w:ascii="宋体" w:hAnsi="宋体" w:cs="宋体"/>
                <w:szCs w:val="21"/>
              </w:rPr>
              <w:t>胶带</w:t>
            </w:r>
          </w:p>
        </w:tc>
        <w:tc>
          <w:tcPr>
            <w:tcW w:w="2257" w:type="dxa"/>
            <w:vAlign w:val="center"/>
          </w:tcPr>
          <w:p w14:paraId="368CD5B0">
            <w:pPr>
              <w:spacing w:before="40" w:line="222" w:lineRule="auto"/>
              <w:jc w:val="center"/>
              <w:rPr>
                <w:rFonts w:hint="eastAsia" w:ascii="宋体" w:hAnsi="宋体" w:cs="宋体"/>
                <w:spacing w:val="5"/>
                <w:szCs w:val="21"/>
              </w:rPr>
            </w:pPr>
            <w:r>
              <w:rPr>
                <w:rFonts w:hint="eastAsia" w:ascii="宋体" w:hAnsi="宋体" w:cs="宋体"/>
                <w:spacing w:val="7"/>
                <w:szCs w:val="21"/>
              </w:rPr>
              <w:t>褐色/绿</w:t>
            </w:r>
            <w:r>
              <w:rPr>
                <w:rFonts w:hint="eastAsia" w:ascii="宋体" w:hAnsi="宋体" w:cs="宋体"/>
                <w:spacing w:val="6"/>
                <w:szCs w:val="21"/>
              </w:rPr>
              <w:t>色</w:t>
            </w:r>
          </w:p>
        </w:tc>
        <w:tc>
          <w:tcPr>
            <w:tcW w:w="2547" w:type="dxa"/>
            <w:vAlign w:val="center"/>
          </w:tcPr>
          <w:p w14:paraId="0A951C94">
            <w:pPr>
              <w:spacing w:before="39" w:line="223" w:lineRule="auto"/>
              <w:ind w:left="360"/>
              <w:jc w:val="center"/>
              <w:rPr>
                <w:rFonts w:hint="eastAsia" w:ascii="宋体" w:hAnsi="宋体" w:cs="宋体"/>
                <w:spacing w:val="11"/>
                <w:szCs w:val="21"/>
              </w:rPr>
            </w:pPr>
            <w:r>
              <w:rPr>
                <w:rFonts w:hint="eastAsia" w:ascii="宋体" w:hAnsi="宋体" w:cs="宋体"/>
                <w:szCs w:val="21"/>
              </w:rPr>
              <w:t>各1卷</w:t>
            </w:r>
          </w:p>
        </w:tc>
        <w:tc>
          <w:tcPr>
            <w:tcW w:w="562" w:type="dxa"/>
            <w:vAlign w:val="center"/>
          </w:tcPr>
          <w:p w14:paraId="1939FEE3">
            <w:pPr>
              <w:spacing w:before="40" w:line="222" w:lineRule="auto"/>
              <w:jc w:val="center"/>
              <w:rPr>
                <w:rFonts w:hint="eastAsia" w:ascii="宋体" w:hAnsi="宋体" w:cs="宋体"/>
                <w:spacing w:val="1"/>
                <w:szCs w:val="21"/>
              </w:rPr>
            </w:pPr>
            <w:r>
              <w:rPr>
                <w:rFonts w:hint="eastAsia" w:ascii="宋体" w:hAnsi="宋体" w:cs="宋体"/>
                <w:szCs w:val="21"/>
              </w:rPr>
              <w:t>卷</w:t>
            </w:r>
          </w:p>
        </w:tc>
        <w:tc>
          <w:tcPr>
            <w:tcW w:w="622" w:type="dxa"/>
            <w:vAlign w:val="center"/>
          </w:tcPr>
          <w:p w14:paraId="29D50010">
            <w:pPr>
              <w:spacing w:before="70" w:line="194" w:lineRule="auto"/>
              <w:ind w:left="401"/>
              <w:jc w:val="center"/>
              <w:rPr>
                <w:rFonts w:hint="eastAsia" w:ascii="宋体" w:hAnsi="宋体" w:cs="宋体"/>
                <w:szCs w:val="21"/>
              </w:rPr>
            </w:pPr>
            <w:r>
              <w:rPr>
                <w:rFonts w:hint="eastAsia" w:ascii="宋体" w:hAnsi="宋体" w:cs="宋体"/>
                <w:szCs w:val="21"/>
              </w:rPr>
              <w:t>2</w:t>
            </w:r>
          </w:p>
        </w:tc>
        <w:tc>
          <w:tcPr>
            <w:tcW w:w="789" w:type="dxa"/>
            <w:vAlign w:val="center"/>
          </w:tcPr>
          <w:p w14:paraId="65BF12C5">
            <w:pPr>
              <w:jc w:val="center"/>
              <w:rPr>
                <w:rFonts w:hint="eastAsia" w:ascii="宋体" w:hAnsi="宋体" w:cs="宋体"/>
                <w:szCs w:val="21"/>
              </w:rPr>
            </w:pPr>
          </w:p>
        </w:tc>
      </w:tr>
      <w:tr w14:paraId="67FE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207344E9">
            <w:pPr>
              <w:spacing w:before="71" w:line="192" w:lineRule="auto"/>
              <w:ind w:left="149"/>
              <w:jc w:val="center"/>
              <w:rPr>
                <w:rFonts w:hint="eastAsia" w:ascii="宋体" w:hAnsi="宋体" w:cs="宋体"/>
                <w:spacing w:val="-8"/>
                <w:szCs w:val="21"/>
              </w:rPr>
            </w:pPr>
            <w:r>
              <w:rPr>
                <w:rFonts w:hint="eastAsia" w:ascii="宋体" w:hAnsi="宋体" w:cs="宋体"/>
                <w:spacing w:val="-8"/>
                <w:szCs w:val="21"/>
              </w:rPr>
              <w:t>29</w:t>
            </w:r>
          </w:p>
        </w:tc>
        <w:tc>
          <w:tcPr>
            <w:tcW w:w="724" w:type="dxa"/>
            <w:vMerge w:val="continue"/>
            <w:textDirection w:val="tbRlV"/>
            <w:vAlign w:val="center"/>
          </w:tcPr>
          <w:p w14:paraId="16CFCDF5">
            <w:pPr>
              <w:jc w:val="center"/>
              <w:rPr>
                <w:rFonts w:hint="eastAsia" w:ascii="宋体" w:hAnsi="宋体" w:cs="宋体"/>
                <w:spacing w:val="-9"/>
                <w:szCs w:val="21"/>
              </w:rPr>
            </w:pPr>
          </w:p>
        </w:tc>
        <w:tc>
          <w:tcPr>
            <w:tcW w:w="492" w:type="dxa"/>
            <w:vAlign w:val="center"/>
          </w:tcPr>
          <w:p w14:paraId="460D94B9">
            <w:pPr>
              <w:spacing w:before="40" w:line="222" w:lineRule="auto"/>
              <w:jc w:val="center"/>
              <w:rPr>
                <w:rFonts w:hint="eastAsia" w:ascii="宋体" w:hAnsi="宋体" w:cs="宋体"/>
                <w:szCs w:val="21"/>
              </w:rPr>
            </w:pPr>
            <w:r>
              <w:rPr>
                <w:rFonts w:hint="eastAsia" w:ascii="宋体" w:hAnsi="宋体" w:cs="宋体"/>
                <w:szCs w:val="21"/>
              </w:rPr>
              <w:t>麻绳</w:t>
            </w:r>
          </w:p>
        </w:tc>
        <w:tc>
          <w:tcPr>
            <w:tcW w:w="2257" w:type="dxa"/>
            <w:vAlign w:val="center"/>
          </w:tcPr>
          <w:p w14:paraId="6CF9F08A">
            <w:pPr>
              <w:spacing w:before="40" w:line="222" w:lineRule="auto"/>
              <w:jc w:val="center"/>
              <w:rPr>
                <w:rFonts w:hint="eastAsia" w:ascii="宋体" w:hAnsi="宋体" w:cs="宋体"/>
                <w:spacing w:val="7"/>
                <w:szCs w:val="21"/>
              </w:rPr>
            </w:pPr>
          </w:p>
        </w:tc>
        <w:tc>
          <w:tcPr>
            <w:tcW w:w="2547" w:type="dxa"/>
            <w:vAlign w:val="center"/>
          </w:tcPr>
          <w:p w14:paraId="1D4C1DB1">
            <w:pPr>
              <w:jc w:val="center"/>
              <w:rPr>
                <w:rFonts w:hint="eastAsia" w:ascii="宋体" w:hAnsi="宋体" w:cs="宋体"/>
                <w:szCs w:val="21"/>
              </w:rPr>
            </w:pPr>
            <w:r>
              <w:rPr>
                <w:rFonts w:ascii="Cambria Math" w:hAnsi="Cambria Math" w:cs="Cambria Math"/>
                <w:szCs w:val="21"/>
              </w:rPr>
              <w:t>∅</w:t>
            </w:r>
            <w:r>
              <w:rPr>
                <w:rFonts w:hint="eastAsia" w:ascii="宋体" w:hAnsi="宋体" w:cs="宋体"/>
                <w:szCs w:val="21"/>
              </w:rPr>
              <w:t>2mm、∅5mm，</w:t>
            </w:r>
          </w:p>
          <w:p w14:paraId="68159D70">
            <w:pPr>
              <w:spacing w:before="39" w:line="223" w:lineRule="auto"/>
              <w:ind w:left="360"/>
              <w:jc w:val="center"/>
              <w:rPr>
                <w:rFonts w:hint="eastAsia" w:ascii="宋体" w:hAnsi="宋体" w:cs="宋体"/>
                <w:szCs w:val="21"/>
              </w:rPr>
            </w:pPr>
            <w:r>
              <w:rPr>
                <w:rFonts w:hint="eastAsia" w:ascii="宋体" w:hAnsi="宋体" w:cs="宋体"/>
                <w:szCs w:val="21"/>
              </w:rPr>
              <w:t>各10m</w:t>
            </w:r>
          </w:p>
        </w:tc>
        <w:tc>
          <w:tcPr>
            <w:tcW w:w="562" w:type="dxa"/>
            <w:vAlign w:val="center"/>
          </w:tcPr>
          <w:p w14:paraId="704E43D4">
            <w:pPr>
              <w:spacing w:before="40" w:line="222" w:lineRule="auto"/>
              <w:jc w:val="center"/>
              <w:rPr>
                <w:rFonts w:hint="eastAsia" w:ascii="宋体" w:hAnsi="宋体" w:cs="宋体"/>
                <w:szCs w:val="21"/>
              </w:rPr>
            </w:pPr>
            <w:r>
              <w:rPr>
                <w:rFonts w:hint="eastAsia" w:ascii="宋体" w:hAnsi="宋体" w:cs="宋体"/>
                <w:spacing w:val="4"/>
                <w:szCs w:val="21"/>
              </w:rPr>
              <w:t>m</w:t>
            </w:r>
          </w:p>
        </w:tc>
        <w:tc>
          <w:tcPr>
            <w:tcW w:w="622" w:type="dxa"/>
            <w:vAlign w:val="center"/>
          </w:tcPr>
          <w:p w14:paraId="00C2CFA6">
            <w:pPr>
              <w:spacing w:before="70" w:line="194" w:lineRule="auto"/>
              <w:ind w:left="401"/>
              <w:jc w:val="center"/>
              <w:rPr>
                <w:rFonts w:hint="eastAsia" w:ascii="宋体" w:hAnsi="宋体" w:cs="宋体"/>
                <w:szCs w:val="21"/>
              </w:rPr>
            </w:pPr>
            <w:r>
              <w:rPr>
                <w:rFonts w:hint="eastAsia" w:ascii="宋体" w:hAnsi="宋体" w:cs="宋体"/>
                <w:szCs w:val="21"/>
              </w:rPr>
              <w:t>20</w:t>
            </w:r>
          </w:p>
        </w:tc>
        <w:tc>
          <w:tcPr>
            <w:tcW w:w="789" w:type="dxa"/>
            <w:vAlign w:val="center"/>
          </w:tcPr>
          <w:p w14:paraId="4AC2EA3F">
            <w:pPr>
              <w:jc w:val="center"/>
              <w:rPr>
                <w:rFonts w:hint="eastAsia" w:ascii="宋体" w:hAnsi="宋体" w:cs="宋体"/>
                <w:szCs w:val="21"/>
              </w:rPr>
            </w:pPr>
          </w:p>
        </w:tc>
      </w:tr>
      <w:tr w14:paraId="7F40F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2AC73F02">
            <w:pPr>
              <w:spacing w:before="139" w:line="192" w:lineRule="auto"/>
              <w:ind w:left="149"/>
              <w:jc w:val="center"/>
              <w:rPr>
                <w:rFonts w:hint="eastAsia" w:ascii="宋体" w:hAnsi="宋体" w:cs="宋体"/>
                <w:szCs w:val="21"/>
              </w:rPr>
            </w:pPr>
            <w:r>
              <w:rPr>
                <w:rFonts w:hint="eastAsia" w:ascii="宋体" w:hAnsi="宋体" w:cs="宋体"/>
                <w:szCs w:val="21"/>
              </w:rPr>
              <w:t>30</w:t>
            </w:r>
          </w:p>
        </w:tc>
        <w:tc>
          <w:tcPr>
            <w:tcW w:w="724" w:type="dxa"/>
            <w:vMerge w:val="continue"/>
            <w:textDirection w:val="tbRlV"/>
            <w:vAlign w:val="center"/>
          </w:tcPr>
          <w:p w14:paraId="2921B505">
            <w:pPr>
              <w:jc w:val="center"/>
              <w:rPr>
                <w:rFonts w:hint="eastAsia" w:ascii="宋体" w:hAnsi="宋体" w:cs="宋体"/>
                <w:szCs w:val="21"/>
              </w:rPr>
            </w:pPr>
          </w:p>
        </w:tc>
        <w:tc>
          <w:tcPr>
            <w:tcW w:w="492" w:type="dxa"/>
            <w:vAlign w:val="center"/>
          </w:tcPr>
          <w:p w14:paraId="24FD243F">
            <w:pPr>
              <w:spacing w:before="108" w:line="226" w:lineRule="auto"/>
              <w:jc w:val="center"/>
              <w:rPr>
                <w:rFonts w:hint="eastAsia" w:ascii="宋体" w:hAnsi="宋体" w:cs="宋体"/>
                <w:szCs w:val="21"/>
              </w:rPr>
            </w:pPr>
            <w:r>
              <w:rPr>
                <w:rFonts w:hint="eastAsia" w:ascii="宋体" w:hAnsi="宋体" w:cs="宋体"/>
                <w:spacing w:val="5"/>
                <w:szCs w:val="21"/>
              </w:rPr>
              <w:t>竹</w:t>
            </w:r>
            <w:r>
              <w:rPr>
                <w:rFonts w:hint="eastAsia" w:ascii="宋体" w:hAnsi="宋体" w:cs="宋体"/>
                <w:spacing w:val="4"/>
                <w:szCs w:val="21"/>
              </w:rPr>
              <w:t>片</w:t>
            </w:r>
          </w:p>
        </w:tc>
        <w:tc>
          <w:tcPr>
            <w:tcW w:w="2257" w:type="dxa"/>
            <w:vAlign w:val="center"/>
          </w:tcPr>
          <w:p w14:paraId="7F3F32E3">
            <w:pPr>
              <w:jc w:val="center"/>
              <w:rPr>
                <w:rFonts w:hint="eastAsia" w:ascii="宋体" w:hAnsi="宋体" w:cs="宋体"/>
                <w:szCs w:val="21"/>
              </w:rPr>
            </w:pPr>
          </w:p>
        </w:tc>
        <w:tc>
          <w:tcPr>
            <w:tcW w:w="2547" w:type="dxa"/>
            <w:vAlign w:val="center"/>
          </w:tcPr>
          <w:p w14:paraId="57122CAC">
            <w:pPr>
              <w:spacing w:before="108" w:line="226" w:lineRule="auto"/>
              <w:jc w:val="center"/>
              <w:rPr>
                <w:rFonts w:hint="eastAsia" w:ascii="宋体" w:hAnsi="宋体" w:cs="宋体"/>
                <w:spacing w:val="-12"/>
                <w:szCs w:val="21"/>
              </w:rPr>
            </w:pPr>
            <w:r>
              <w:rPr>
                <w:rFonts w:hint="eastAsia" w:ascii="宋体" w:hAnsi="宋体" w:cs="宋体"/>
                <w:spacing w:val="-12"/>
                <w:szCs w:val="21"/>
              </w:rPr>
              <w:drawing>
                <wp:inline distT="0" distB="0" distL="114300" distR="114300">
                  <wp:extent cx="934720" cy="934720"/>
                  <wp:effectExtent l="0" t="0" r="5080" b="5080"/>
                  <wp:docPr id="11" name="图片 11"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1(1)"/>
                          <pic:cNvPicPr>
                            <a:picLocks noChangeAspect="1"/>
                          </pic:cNvPicPr>
                        </pic:nvPicPr>
                        <pic:blipFill>
                          <a:blip r:embed="rId28"/>
                          <a:stretch>
                            <a:fillRect/>
                          </a:stretch>
                        </pic:blipFill>
                        <pic:spPr>
                          <a:xfrm>
                            <a:off x="0" y="0"/>
                            <a:ext cx="934720" cy="934720"/>
                          </a:xfrm>
                          <a:prstGeom prst="rect">
                            <a:avLst/>
                          </a:prstGeom>
                        </pic:spPr>
                      </pic:pic>
                    </a:graphicData>
                  </a:graphic>
                </wp:inline>
              </w:drawing>
            </w:r>
          </w:p>
          <w:p w14:paraId="4393983D">
            <w:pPr>
              <w:spacing w:before="108" w:line="226" w:lineRule="auto"/>
              <w:jc w:val="center"/>
              <w:rPr>
                <w:rFonts w:hint="eastAsia" w:ascii="宋体" w:hAnsi="宋体" w:cs="宋体"/>
                <w:szCs w:val="21"/>
              </w:rPr>
            </w:pPr>
            <w:r>
              <w:rPr>
                <w:rFonts w:hint="eastAsia" w:ascii="宋体" w:hAnsi="宋体" w:cs="宋体"/>
                <w:spacing w:val="-12"/>
                <w:szCs w:val="21"/>
              </w:rPr>
              <w:t>宽</w:t>
            </w:r>
            <w:r>
              <w:rPr>
                <w:rFonts w:hint="eastAsia" w:ascii="宋体" w:hAnsi="宋体" w:cs="宋体"/>
                <w:spacing w:val="-7"/>
                <w:szCs w:val="21"/>
              </w:rPr>
              <w:t xml:space="preserve"> </w:t>
            </w:r>
            <w:r>
              <w:rPr>
                <w:rFonts w:hint="eastAsia" w:ascii="宋体" w:hAnsi="宋体" w:cs="宋体"/>
                <w:spacing w:val="-6"/>
                <w:szCs w:val="21"/>
              </w:rPr>
              <w:t>1-2cm,厚0.5-1.2mm,长 200cm</w:t>
            </w:r>
          </w:p>
        </w:tc>
        <w:tc>
          <w:tcPr>
            <w:tcW w:w="562" w:type="dxa"/>
            <w:vAlign w:val="center"/>
          </w:tcPr>
          <w:p w14:paraId="5C44BA03">
            <w:pPr>
              <w:spacing w:before="108" w:line="224" w:lineRule="auto"/>
              <w:jc w:val="center"/>
              <w:rPr>
                <w:rFonts w:hint="eastAsia" w:ascii="宋体" w:hAnsi="宋体" w:cs="宋体"/>
                <w:szCs w:val="21"/>
              </w:rPr>
            </w:pPr>
            <w:r>
              <w:rPr>
                <w:rFonts w:hint="eastAsia" w:ascii="宋体" w:hAnsi="宋体" w:cs="宋体"/>
                <w:spacing w:val="3"/>
                <w:szCs w:val="21"/>
              </w:rPr>
              <w:t>根</w:t>
            </w:r>
          </w:p>
        </w:tc>
        <w:tc>
          <w:tcPr>
            <w:tcW w:w="622" w:type="dxa"/>
            <w:vAlign w:val="center"/>
          </w:tcPr>
          <w:p w14:paraId="11D36D10">
            <w:pPr>
              <w:spacing w:before="139" w:line="192" w:lineRule="auto"/>
              <w:ind w:left="341"/>
              <w:jc w:val="center"/>
              <w:rPr>
                <w:rFonts w:hint="eastAsia" w:ascii="宋体" w:hAnsi="宋体" w:cs="宋体"/>
                <w:szCs w:val="21"/>
              </w:rPr>
            </w:pPr>
            <w:r>
              <w:rPr>
                <w:rFonts w:hint="eastAsia" w:ascii="宋体" w:hAnsi="宋体" w:cs="宋体"/>
                <w:spacing w:val="-8"/>
                <w:szCs w:val="21"/>
              </w:rPr>
              <w:t>1</w:t>
            </w:r>
            <w:r>
              <w:rPr>
                <w:rFonts w:hint="eastAsia" w:ascii="宋体" w:hAnsi="宋体" w:cs="宋体"/>
                <w:spacing w:val="-7"/>
                <w:szCs w:val="21"/>
              </w:rPr>
              <w:t>0</w:t>
            </w:r>
          </w:p>
        </w:tc>
        <w:tc>
          <w:tcPr>
            <w:tcW w:w="789" w:type="dxa"/>
            <w:vAlign w:val="center"/>
          </w:tcPr>
          <w:p w14:paraId="0AF12FE9">
            <w:pPr>
              <w:jc w:val="center"/>
              <w:rPr>
                <w:rFonts w:hint="eastAsia" w:ascii="宋体" w:hAnsi="宋体" w:cs="宋体"/>
                <w:szCs w:val="21"/>
              </w:rPr>
            </w:pPr>
          </w:p>
        </w:tc>
      </w:tr>
      <w:tr w14:paraId="6695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791359C0">
            <w:pPr>
              <w:spacing w:before="75" w:line="192" w:lineRule="auto"/>
              <w:jc w:val="center"/>
              <w:rPr>
                <w:rFonts w:hint="eastAsia" w:ascii="宋体" w:hAnsi="宋体" w:cs="宋体"/>
                <w:szCs w:val="21"/>
              </w:rPr>
            </w:pPr>
            <w:r>
              <w:rPr>
                <w:rFonts w:hint="eastAsia" w:ascii="宋体" w:hAnsi="宋体" w:cs="宋体"/>
                <w:szCs w:val="21"/>
              </w:rPr>
              <w:t>31</w:t>
            </w:r>
          </w:p>
        </w:tc>
        <w:tc>
          <w:tcPr>
            <w:tcW w:w="724" w:type="dxa"/>
            <w:vMerge w:val="continue"/>
            <w:textDirection w:val="tbRlV"/>
            <w:vAlign w:val="center"/>
          </w:tcPr>
          <w:p w14:paraId="453963C8">
            <w:pPr>
              <w:jc w:val="center"/>
              <w:rPr>
                <w:rFonts w:hint="eastAsia" w:ascii="宋体" w:hAnsi="宋体" w:cs="宋体"/>
                <w:szCs w:val="21"/>
              </w:rPr>
            </w:pPr>
          </w:p>
        </w:tc>
        <w:tc>
          <w:tcPr>
            <w:tcW w:w="492" w:type="dxa"/>
            <w:vAlign w:val="center"/>
          </w:tcPr>
          <w:p w14:paraId="10838EFA">
            <w:pPr>
              <w:spacing w:line="275" w:lineRule="auto"/>
              <w:jc w:val="center"/>
              <w:rPr>
                <w:rFonts w:hint="eastAsia" w:ascii="宋体" w:hAnsi="宋体" w:cs="宋体"/>
                <w:szCs w:val="21"/>
              </w:rPr>
            </w:pPr>
          </w:p>
          <w:p w14:paraId="6095032D">
            <w:pPr>
              <w:spacing w:before="75" w:line="223" w:lineRule="auto"/>
              <w:jc w:val="center"/>
              <w:rPr>
                <w:rFonts w:hint="eastAsia" w:ascii="宋体" w:hAnsi="宋体" w:cs="宋体"/>
                <w:szCs w:val="21"/>
              </w:rPr>
            </w:pPr>
            <w:r>
              <w:rPr>
                <w:rFonts w:hint="eastAsia" w:ascii="宋体" w:hAnsi="宋体" w:cs="宋体"/>
                <w:spacing w:val="3"/>
                <w:szCs w:val="21"/>
              </w:rPr>
              <w:t>木棒</w:t>
            </w:r>
          </w:p>
        </w:tc>
        <w:tc>
          <w:tcPr>
            <w:tcW w:w="2257" w:type="dxa"/>
            <w:vAlign w:val="center"/>
          </w:tcPr>
          <w:p w14:paraId="6140576E">
            <w:pPr>
              <w:jc w:val="center"/>
              <w:rPr>
                <w:rFonts w:hint="eastAsia" w:ascii="宋体" w:hAnsi="宋体" w:cs="宋体"/>
                <w:szCs w:val="21"/>
              </w:rPr>
            </w:pPr>
          </w:p>
        </w:tc>
        <w:tc>
          <w:tcPr>
            <w:tcW w:w="2547" w:type="dxa"/>
            <w:vAlign w:val="center"/>
          </w:tcPr>
          <w:p w14:paraId="2386964B">
            <w:pPr>
              <w:spacing w:before="38" w:line="251" w:lineRule="auto"/>
              <w:ind w:right="244"/>
              <w:jc w:val="center"/>
              <w:rPr>
                <w:rFonts w:hint="eastAsia" w:ascii="宋体" w:hAnsi="宋体" w:cs="宋体"/>
                <w:szCs w:val="21"/>
              </w:rPr>
            </w:pPr>
            <w:r>
              <w:rPr>
                <w:rFonts w:hint="eastAsia" w:ascii="宋体" w:hAnsi="宋体" w:cs="宋体"/>
                <w:szCs w:val="21"/>
              </w:rPr>
              <w:drawing>
                <wp:inline distT="0" distB="0" distL="114300" distR="114300">
                  <wp:extent cx="1071245" cy="1074420"/>
                  <wp:effectExtent l="0" t="0" r="8255" b="5080"/>
                  <wp:docPr id="12" name="图片 12" descr="图片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1(4)"/>
                          <pic:cNvPicPr>
                            <a:picLocks noChangeAspect="1"/>
                          </pic:cNvPicPr>
                        </pic:nvPicPr>
                        <pic:blipFill>
                          <a:blip r:embed="rId29"/>
                          <a:stretch>
                            <a:fillRect/>
                          </a:stretch>
                        </pic:blipFill>
                        <pic:spPr>
                          <a:xfrm>
                            <a:off x="0" y="0"/>
                            <a:ext cx="1071245" cy="1074420"/>
                          </a:xfrm>
                          <a:prstGeom prst="rect">
                            <a:avLst/>
                          </a:prstGeom>
                        </pic:spPr>
                      </pic:pic>
                    </a:graphicData>
                  </a:graphic>
                </wp:inline>
              </w:drawing>
            </w:r>
          </w:p>
          <w:p w14:paraId="3D51F3BD">
            <w:pPr>
              <w:spacing w:before="38" w:line="251" w:lineRule="auto"/>
              <w:ind w:right="244"/>
              <w:jc w:val="center"/>
              <w:rPr>
                <w:rFonts w:hint="eastAsia" w:ascii="宋体" w:hAnsi="宋体" w:cs="宋体"/>
                <w:szCs w:val="21"/>
              </w:rPr>
            </w:pPr>
            <w:r>
              <w:rPr>
                <w:rFonts w:ascii="Cambria Math" w:hAnsi="Cambria Math" w:cs="Cambria Math"/>
                <w:szCs w:val="21"/>
              </w:rPr>
              <w:t>∅</w:t>
            </w:r>
            <w:r>
              <w:rPr>
                <w:rFonts w:hint="eastAsia" w:ascii="宋体" w:hAnsi="宋体" w:cs="宋体"/>
                <w:szCs w:val="21"/>
              </w:rPr>
              <w:t xml:space="preserve">2mm，∅4 mm， </w:t>
            </w:r>
            <w:r>
              <w:rPr>
                <w:rFonts w:hint="eastAsia" w:ascii="宋体" w:hAnsi="宋体" w:cs="宋体"/>
                <w:spacing w:val="-2"/>
                <w:szCs w:val="21"/>
              </w:rPr>
              <w:t>∅6</w:t>
            </w:r>
            <w:r>
              <w:rPr>
                <w:rFonts w:hint="eastAsia" w:ascii="宋体" w:hAnsi="宋体" w:cs="宋体"/>
                <w:spacing w:val="-1"/>
                <w:szCs w:val="21"/>
              </w:rPr>
              <w:t>mm</w:t>
            </w:r>
            <w:r>
              <w:rPr>
                <w:rFonts w:hint="eastAsia" w:ascii="宋体" w:hAnsi="宋体" w:cs="宋体"/>
                <w:spacing w:val="-2"/>
                <w:szCs w:val="21"/>
              </w:rPr>
              <w:t>,长 2</w:t>
            </w:r>
            <w:r>
              <w:rPr>
                <w:rFonts w:hint="eastAsia" w:ascii="宋体" w:hAnsi="宋体" w:cs="宋体"/>
                <w:spacing w:val="-1"/>
                <w:szCs w:val="21"/>
              </w:rPr>
              <w:t>0cm,</w:t>
            </w:r>
            <w:r>
              <w:rPr>
                <w:rFonts w:hint="eastAsia" w:ascii="宋体" w:hAnsi="宋体" w:cs="宋体"/>
                <w:spacing w:val="-19"/>
                <w:szCs w:val="21"/>
              </w:rPr>
              <w:t>各</w:t>
            </w:r>
            <w:r>
              <w:rPr>
                <w:rFonts w:hint="eastAsia" w:ascii="宋体" w:hAnsi="宋体" w:cs="宋体"/>
                <w:spacing w:val="-14"/>
                <w:szCs w:val="21"/>
              </w:rPr>
              <w:t xml:space="preserve"> 20 根</w:t>
            </w:r>
          </w:p>
        </w:tc>
        <w:tc>
          <w:tcPr>
            <w:tcW w:w="562" w:type="dxa"/>
            <w:vAlign w:val="center"/>
          </w:tcPr>
          <w:p w14:paraId="70B17906">
            <w:pPr>
              <w:spacing w:line="275" w:lineRule="auto"/>
              <w:jc w:val="center"/>
              <w:rPr>
                <w:rFonts w:hint="eastAsia" w:ascii="宋体" w:hAnsi="宋体" w:cs="宋体"/>
                <w:szCs w:val="21"/>
              </w:rPr>
            </w:pPr>
          </w:p>
          <w:p w14:paraId="461FE34A">
            <w:pPr>
              <w:spacing w:before="75" w:line="224" w:lineRule="auto"/>
              <w:jc w:val="center"/>
              <w:rPr>
                <w:rFonts w:hint="eastAsia" w:ascii="宋体" w:hAnsi="宋体" w:cs="宋体"/>
                <w:szCs w:val="21"/>
              </w:rPr>
            </w:pPr>
            <w:r>
              <w:rPr>
                <w:rFonts w:hint="eastAsia" w:ascii="宋体" w:hAnsi="宋体" w:cs="宋体"/>
                <w:spacing w:val="3"/>
                <w:szCs w:val="21"/>
              </w:rPr>
              <w:t>份</w:t>
            </w:r>
          </w:p>
        </w:tc>
        <w:tc>
          <w:tcPr>
            <w:tcW w:w="622" w:type="dxa"/>
            <w:vAlign w:val="center"/>
          </w:tcPr>
          <w:p w14:paraId="1C767C00">
            <w:pPr>
              <w:jc w:val="center"/>
              <w:rPr>
                <w:rFonts w:hint="eastAsia" w:ascii="宋体" w:hAnsi="宋体" w:cs="宋体"/>
                <w:szCs w:val="21"/>
              </w:rPr>
            </w:pPr>
            <w:r>
              <w:rPr>
                <w:rFonts w:hint="eastAsia" w:ascii="宋体" w:hAnsi="宋体" w:cs="宋体"/>
                <w:szCs w:val="21"/>
              </w:rPr>
              <w:t>1</w:t>
            </w:r>
          </w:p>
        </w:tc>
        <w:tc>
          <w:tcPr>
            <w:tcW w:w="789" w:type="dxa"/>
            <w:vAlign w:val="center"/>
          </w:tcPr>
          <w:p w14:paraId="08CD5EC9">
            <w:pPr>
              <w:jc w:val="center"/>
              <w:rPr>
                <w:rFonts w:hint="eastAsia" w:ascii="宋体" w:hAnsi="宋体" w:cs="宋体"/>
                <w:szCs w:val="21"/>
              </w:rPr>
            </w:pPr>
          </w:p>
        </w:tc>
      </w:tr>
      <w:tr w14:paraId="4D9E4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02624A3C">
            <w:pPr>
              <w:spacing w:before="228" w:line="192" w:lineRule="auto"/>
              <w:ind w:left="149"/>
              <w:jc w:val="center"/>
              <w:rPr>
                <w:rFonts w:hint="eastAsia" w:ascii="宋体" w:hAnsi="宋体" w:cs="宋体"/>
                <w:szCs w:val="21"/>
              </w:rPr>
            </w:pPr>
            <w:r>
              <w:rPr>
                <w:rFonts w:hint="eastAsia" w:ascii="宋体" w:hAnsi="宋体" w:cs="宋体"/>
                <w:szCs w:val="21"/>
              </w:rPr>
              <w:t>32</w:t>
            </w:r>
          </w:p>
        </w:tc>
        <w:tc>
          <w:tcPr>
            <w:tcW w:w="724" w:type="dxa"/>
            <w:vMerge w:val="continue"/>
            <w:textDirection w:val="tbRlV"/>
            <w:vAlign w:val="center"/>
          </w:tcPr>
          <w:p w14:paraId="247F263D">
            <w:pPr>
              <w:jc w:val="center"/>
              <w:rPr>
                <w:rFonts w:hint="eastAsia" w:ascii="宋体" w:hAnsi="宋体" w:cs="宋体"/>
                <w:szCs w:val="21"/>
              </w:rPr>
            </w:pPr>
          </w:p>
        </w:tc>
        <w:tc>
          <w:tcPr>
            <w:tcW w:w="492" w:type="dxa"/>
            <w:vAlign w:val="center"/>
          </w:tcPr>
          <w:p w14:paraId="330D841B">
            <w:pPr>
              <w:spacing w:before="197" w:line="224" w:lineRule="auto"/>
              <w:jc w:val="center"/>
              <w:rPr>
                <w:rFonts w:hint="eastAsia" w:ascii="宋体" w:hAnsi="宋体" w:cs="宋体"/>
                <w:szCs w:val="21"/>
              </w:rPr>
            </w:pPr>
            <w:r>
              <w:rPr>
                <w:rFonts w:hint="eastAsia" w:ascii="宋体" w:hAnsi="宋体" w:cs="宋体"/>
                <w:spacing w:val="3"/>
                <w:szCs w:val="21"/>
              </w:rPr>
              <w:t>木条</w:t>
            </w:r>
          </w:p>
        </w:tc>
        <w:tc>
          <w:tcPr>
            <w:tcW w:w="2257" w:type="dxa"/>
            <w:vAlign w:val="center"/>
          </w:tcPr>
          <w:p w14:paraId="1D998745">
            <w:pPr>
              <w:jc w:val="center"/>
              <w:rPr>
                <w:rFonts w:hint="eastAsia" w:ascii="宋体" w:hAnsi="宋体" w:cs="宋体"/>
                <w:szCs w:val="21"/>
              </w:rPr>
            </w:pPr>
          </w:p>
        </w:tc>
        <w:tc>
          <w:tcPr>
            <w:tcW w:w="2547" w:type="dxa"/>
            <w:vAlign w:val="center"/>
          </w:tcPr>
          <w:p w14:paraId="4D21CC6F">
            <w:pPr>
              <w:spacing w:before="39" w:line="236" w:lineRule="auto"/>
              <w:ind w:right="45"/>
              <w:jc w:val="center"/>
              <w:rPr>
                <w:rFonts w:hint="eastAsia" w:ascii="宋体" w:hAnsi="宋体" w:cs="宋体"/>
                <w:spacing w:val="-23"/>
                <w:szCs w:val="21"/>
              </w:rPr>
            </w:pPr>
            <w:r>
              <w:rPr>
                <w:rFonts w:hint="eastAsia" w:ascii="宋体" w:hAnsi="宋体" w:cs="宋体"/>
                <w:spacing w:val="-23"/>
                <w:szCs w:val="21"/>
              </w:rPr>
              <w:drawing>
                <wp:inline distT="0" distB="0" distL="114300" distR="114300">
                  <wp:extent cx="988060" cy="963295"/>
                  <wp:effectExtent l="0" t="0" r="2540" b="1905"/>
                  <wp:docPr id="13" name="图片 13" descr="图片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1(3)"/>
                          <pic:cNvPicPr>
                            <a:picLocks noChangeAspect="1"/>
                          </pic:cNvPicPr>
                        </pic:nvPicPr>
                        <pic:blipFill>
                          <a:blip r:embed="rId30"/>
                          <a:stretch>
                            <a:fillRect/>
                          </a:stretch>
                        </pic:blipFill>
                        <pic:spPr>
                          <a:xfrm>
                            <a:off x="0" y="0"/>
                            <a:ext cx="988060" cy="963295"/>
                          </a:xfrm>
                          <a:prstGeom prst="rect">
                            <a:avLst/>
                          </a:prstGeom>
                        </pic:spPr>
                      </pic:pic>
                    </a:graphicData>
                  </a:graphic>
                </wp:inline>
              </w:drawing>
            </w:r>
          </w:p>
          <w:p w14:paraId="0788D986">
            <w:pPr>
              <w:spacing w:before="39" w:line="236" w:lineRule="auto"/>
              <w:ind w:right="45"/>
              <w:jc w:val="center"/>
              <w:rPr>
                <w:rFonts w:hint="eastAsia" w:ascii="宋体" w:hAnsi="宋体" w:cs="宋体"/>
                <w:szCs w:val="21"/>
              </w:rPr>
            </w:pPr>
            <w:r>
              <w:rPr>
                <w:rFonts w:hint="eastAsia" w:ascii="宋体" w:hAnsi="宋体" w:cs="宋体"/>
                <w:spacing w:val="-23"/>
                <w:szCs w:val="21"/>
              </w:rPr>
              <w:t>4</w:t>
            </w:r>
            <w:r>
              <w:rPr>
                <w:rFonts w:hint="eastAsia" w:ascii="宋体" w:hAnsi="宋体" w:cs="宋体"/>
                <w:spacing w:val="-22"/>
                <w:szCs w:val="21"/>
              </w:rPr>
              <w:t xml:space="preserve"> ×4mm、6 ×6mm，</w:t>
            </w:r>
            <w:r>
              <w:rPr>
                <w:rFonts w:hint="eastAsia" w:ascii="宋体" w:hAnsi="宋体" w:cs="宋体"/>
                <w:szCs w:val="21"/>
              </w:rPr>
              <w:t xml:space="preserve"> </w:t>
            </w:r>
            <w:r>
              <w:rPr>
                <w:rFonts w:hint="eastAsia" w:ascii="宋体" w:hAnsi="宋体" w:cs="宋体"/>
                <w:spacing w:val="-18"/>
                <w:szCs w:val="21"/>
              </w:rPr>
              <w:t>长</w:t>
            </w:r>
            <w:r>
              <w:rPr>
                <w:rFonts w:hint="eastAsia" w:ascii="宋体" w:hAnsi="宋体" w:cs="宋体"/>
                <w:spacing w:val="-10"/>
                <w:szCs w:val="21"/>
              </w:rPr>
              <w:t xml:space="preserve"> 50cm，各 20 根</w:t>
            </w:r>
          </w:p>
        </w:tc>
        <w:tc>
          <w:tcPr>
            <w:tcW w:w="562" w:type="dxa"/>
            <w:vAlign w:val="center"/>
          </w:tcPr>
          <w:p w14:paraId="0103E440">
            <w:pPr>
              <w:spacing w:before="196" w:line="224" w:lineRule="auto"/>
              <w:jc w:val="center"/>
              <w:rPr>
                <w:rFonts w:hint="eastAsia" w:ascii="宋体" w:hAnsi="宋体" w:cs="宋体"/>
                <w:szCs w:val="21"/>
              </w:rPr>
            </w:pPr>
            <w:r>
              <w:rPr>
                <w:rFonts w:hint="eastAsia" w:ascii="宋体" w:hAnsi="宋体" w:cs="宋体"/>
                <w:spacing w:val="3"/>
                <w:szCs w:val="21"/>
              </w:rPr>
              <w:t>份</w:t>
            </w:r>
          </w:p>
        </w:tc>
        <w:tc>
          <w:tcPr>
            <w:tcW w:w="622" w:type="dxa"/>
            <w:vAlign w:val="center"/>
          </w:tcPr>
          <w:p w14:paraId="39506D6E">
            <w:pPr>
              <w:jc w:val="center"/>
              <w:rPr>
                <w:rFonts w:hint="eastAsia" w:ascii="宋体" w:hAnsi="宋体" w:cs="宋体"/>
                <w:szCs w:val="21"/>
              </w:rPr>
            </w:pPr>
            <w:r>
              <w:rPr>
                <w:rFonts w:hint="eastAsia" w:ascii="宋体" w:hAnsi="宋体" w:cs="宋体"/>
                <w:szCs w:val="21"/>
              </w:rPr>
              <w:t>1</w:t>
            </w:r>
          </w:p>
        </w:tc>
        <w:tc>
          <w:tcPr>
            <w:tcW w:w="789" w:type="dxa"/>
            <w:vAlign w:val="center"/>
          </w:tcPr>
          <w:p w14:paraId="5C2D9AC5">
            <w:pPr>
              <w:jc w:val="center"/>
              <w:rPr>
                <w:rFonts w:hint="eastAsia" w:ascii="宋体" w:hAnsi="宋体" w:cs="宋体"/>
                <w:szCs w:val="21"/>
              </w:rPr>
            </w:pPr>
          </w:p>
        </w:tc>
      </w:tr>
      <w:tr w14:paraId="64E4F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6149B5BE">
            <w:pPr>
              <w:spacing w:before="228" w:line="192" w:lineRule="auto"/>
              <w:ind w:left="149"/>
              <w:jc w:val="center"/>
              <w:rPr>
                <w:rFonts w:hint="eastAsia" w:ascii="宋体" w:hAnsi="宋体" w:cs="宋体"/>
                <w:spacing w:val="-8"/>
                <w:szCs w:val="21"/>
              </w:rPr>
            </w:pPr>
            <w:r>
              <w:rPr>
                <w:rFonts w:hint="eastAsia" w:ascii="宋体" w:hAnsi="宋体" w:cs="宋体"/>
                <w:spacing w:val="-8"/>
                <w:szCs w:val="21"/>
              </w:rPr>
              <w:t>33</w:t>
            </w:r>
          </w:p>
        </w:tc>
        <w:tc>
          <w:tcPr>
            <w:tcW w:w="724" w:type="dxa"/>
            <w:vMerge w:val="continue"/>
            <w:textDirection w:val="tbRlV"/>
            <w:vAlign w:val="center"/>
          </w:tcPr>
          <w:p w14:paraId="3B2E14FC">
            <w:pPr>
              <w:jc w:val="center"/>
              <w:rPr>
                <w:rFonts w:hint="eastAsia" w:ascii="宋体" w:hAnsi="宋体" w:cs="宋体"/>
                <w:szCs w:val="21"/>
              </w:rPr>
            </w:pPr>
          </w:p>
        </w:tc>
        <w:tc>
          <w:tcPr>
            <w:tcW w:w="492" w:type="dxa"/>
            <w:vAlign w:val="center"/>
          </w:tcPr>
          <w:p w14:paraId="08A2D832">
            <w:pPr>
              <w:spacing w:before="197" w:line="224" w:lineRule="auto"/>
              <w:jc w:val="center"/>
              <w:rPr>
                <w:rFonts w:hint="eastAsia" w:ascii="宋体" w:hAnsi="宋体" w:cs="宋体"/>
                <w:spacing w:val="3"/>
                <w:szCs w:val="21"/>
              </w:rPr>
            </w:pPr>
            <w:r>
              <w:rPr>
                <w:rFonts w:hint="eastAsia" w:ascii="宋体" w:hAnsi="宋体" w:cs="宋体"/>
                <w:spacing w:val="3"/>
                <w:szCs w:val="21"/>
              </w:rPr>
              <w:t>竹芯</w:t>
            </w:r>
          </w:p>
        </w:tc>
        <w:tc>
          <w:tcPr>
            <w:tcW w:w="2257" w:type="dxa"/>
            <w:vAlign w:val="center"/>
          </w:tcPr>
          <w:p w14:paraId="5ED68990">
            <w:pPr>
              <w:jc w:val="center"/>
              <w:rPr>
                <w:rFonts w:hint="eastAsia" w:ascii="宋体" w:hAnsi="宋体" w:cs="宋体"/>
                <w:szCs w:val="21"/>
              </w:rPr>
            </w:pPr>
          </w:p>
        </w:tc>
        <w:tc>
          <w:tcPr>
            <w:tcW w:w="2547" w:type="dxa"/>
            <w:vAlign w:val="center"/>
          </w:tcPr>
          <w:p w14:paraId="498C20E0">
            <w:pPr>
              <w:spacing w:before="39" w:line="236" w:lineRule="auto"/>
              <w:ind w:right="45"/>
              <w:jc w:val="center"/>
              <w:rPr>
                <w:rFonts w:hint="eastAsia" w:ascii="宋体" w:hAnsi="宋体" w:cs="宋体"/>
                <w:spacing w:val="-23"/>
                <w:szCs w:val="21"/>
              </w:rPr>
            </w:pPr>
            <w:r>
              <w:rPr>
                <w:rFonts w:hint="eastAsia" w:ascii="宋体" w:hAnsi="宋体" w:cs="宋体"/>
                <w:spacing w:val="-23"/>
                <w:szCs w:val="21"/>
              </w:rPr>
              <w:t>3mm，长100</w:t>
            </w:r>
          </w:p>
        </w:tc>
        <w:tc>
          <w:tcPr>
            <w:tcW w:w="562" w:type="dxa"/>
            <w:vAlign w:val="center"/>
          </w:tcPr>
          <w:p w14:paraId="7C26BC63">
            <w:pPr>
              <w:spacing w:before="196" w:line="224" w:lineRule="auto"/>
              <w:jc w:val="center"/>
              <w:rPr>
                <w:rFonts w:hint="eastAsia" w:ascii="宋体" w:hAnsi="宋体" w:cs="宋体"/>
                <w:spacing w:val="3"/>
                <w:szCs w:val="21"/>
              </w:rPr>
            </w:pPr>
            <w:r>
              <w:rPr>
                <w:rFonts w:hint="eastAsia" w:ascii="宋体" w:hAnsi="宋体" w:cs="宋体"/>
                <w:spacing w:val="3"/>
                <w:szCs w:val="21"/>
              </w:rPr>
              <w:t>根</w:t>
            </w:r>
          </w:p>
        </w:tc>
        <w:tc>
          <w:tcPr>
            <w:tcW w:w="622" w:type="dxa"/>
            <w:vAlign w:val="center"/>
          </w:tcPr>
          <w:p w14:paraId="50672F7F">
            <w:pPr>
              <w:jc w:val="center"/>
              <w:rPr>
                <w:rFonts w:hint="eastAsia" w:ascii="宋体" w:hAnsi="宋体" w:cs="宋体"/>
                <w:szCs w:val="21"/>
              </w:rPr>
            </w:pPr>
            <w:r>
              <w:rPr>
                <w:rFonts w:hint="eastAsia" w:ascii="宋体" w:hAnsi="宋体" w:cs="宋体"/>
                <w:szCs w:val="21"/>
              </w:rPr>
              <w:t>10</w:t>
            </w:r>
          </w:p>
        </w:tc>
        <w:tc>
          <w:tcPr>
            <w:tcW w:w="789" w:type="dxa"/>
            <w:vAlign w:val="center"/>
          </w:tcPr>
          <w:p w14:paraId="0FA75ADF">
            <w:pPr>
              <w:jc w:val="center"/>
              <w:rPr>
                <w:rFonts w:hint="eastAsia" w:ascii="宋体" w:hAnsi="宋体" w:cs="宋体"/>
                <w:szCs w:val="21"/>
              </w:rPr>
            </w:pPr>
          </w:p>
        </w:tc>
      </w:tr>
      <w:tr w14:paraId="216EA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058395BE">
            <w:pPr>
              <w:spacing w:before="228" w:line="192" w:lineRule="auto"/>
              <w:ind w:left="149"/>
              <w:jc w:val="center"/>
              <w:rPr>
                <w:rFonts w:hint="eastAsia" w:ascii="宋体" w:hAnsi="宋体" w:cs="宋体"/>
                <w:spacing w:val="-8"/>
                <w:szCs w:val="21"/>
              </w:rPr>
            </w:pPr>
            <w:r>
              <w:rPr>
                <w:rFonts w:hint="eastAsia" w:ascii="宋体" w:hAnsi="宋体" w:cs="宋体"/>
                <w:spacing w:val="-8"/>
                <w:szCs w:val="21"/>
              </w:rPr>
              <w:t>34</w:t>
            </w:r>
          </w:p>
        </w:tc>
        <w:tc>
          <w:tcPr>
            <w:tcW w:w="724" w:type="dxa"/>
            <w:vMerge w:val="continue"/>
            <w:textDirection w:val="tbRlV"/>
            <w:vAlign w:val="center"/>
          </w:tcPr>
          <w:p w14:paraId="2C4BD18C">
            <w:pPr>
              <w:jc w:val="center"/>
              <w:rPr>
                <w:rFonts w:hint="eastAsia" w:ascii="宋体" w:hAnsi="宋体" w:cs="宋体"/>
                <w:szCs w:val="21"/>
              </w:rPr>
            </w:pPr>
          </w:p>
        </w:tc>
        <w:tc>
          <w:tcPr>
            <w:tcW w:w="492" w:type="dxa"/>
            <w:vAlign w:val="center"/>
          </w:tcPr>
          <w:p w14:paraId="35BC3B2B">
            <w:pPr>
              <w:spacing w:before="197" w:line="224" w:lineRule="auto"/>
              <w:jc w:val="center"/>
              <w:rPr>
                <w:rFonts w:hint="eastAsia" w:ascii="宋体" w:hAnsi="宋体" w:cs="宋体"/>
                <w:spacing w:val="3"/>
                <w:szCs w:val="21"/>
              </w:rPr>
            </w:pPr>
            <w:r>
              <w:rPr>
                <w:rFonts w:hint="eastAsia" w:ascii="宋体" w:hAnsi="宋体" w:cs="宋体"/>
                <w:szCs w:val="21"/>
              </w:rPr>
              <w:t>松木树皮</w:t>
            </w:r>
          </w:p>
        </w:tc>
        <w:tc>
          <w:tcPr>
            <w:tcW w:w="2257" w:type="dxa"/>
            <w:vAlign w:val="center"/>
          </w:tcPr>
          <w:p w14:paraId="7E19CEA9">
            <w:pPr>
              <w:jc w:val="center"/>
              <w:rPr>
                <w:rFonts w:hint="eastAsia" w:ascii="宋体" w:hAnsi="宋体" w:cs="宋体"/>
                <w:szCs w:val="21"/>
              </w:rPr>
            </w:pPr>
          </w:p>
        </w:tc>
        <w:tc>
          <w:tcPr>
            <w:tcW w:w="2547" w:type="dxa"/>
            <w:vAlign w:val="center"/>
          </w:tcPr>
          <w:p w14:paraId="4EB38FBD">
            <w:pPr>
              <w:spacing w:before="39" w:line="236" w:lineRule="auto"/>
              <w:ind w:right="45"/>
              <w:jc w:val="center"/>
              <w:rPr>
                <w:rFonts w:hint="eastAsia" w:ascii="宋体" w:hAnsi="宋体" w:cs="宋体"/>
                <w:spacing w:val="-23"/>
                <w:szCs w:val="21"/>
              </w:rPr>
            </w:pPr>
            <w:r>
              <w:rPr>
                <w:rFonts w:hint="eastAsia" w:ascii="宋体" w:hAnsi="宋体" w:cs="宋体"/>
                <w:szCs w:val="21"/>
              </w:rPr>
              <w:t>1-3cm</w:t>
            </w:r>
          </w:p>
        </w:tc>
        <w:tc>
          <w:tcPr>
            <w:tcW w:w="562" w:type="dxa"/>
            <w:vAlign w:val="center"/>
          </w:tcPr>
          <w:p w14:paraId="3FAF65F2">
            <w:pPr>
              <w:spacing w:before="196" w:line="224" w:lineRule="auto"/>
              <w:jc w:val="center"/>
              <w:rPr>
                <w:rFonts w:hint="eastAsia" w:ascii="宋体" w:hAnsi="宋体" w:cs="宋体"/>
                <w:spacing w:val="3"/>
                <w:szCs w:val="21"/>
              </w:rPr>
            </w:pPr>
            <w:r>
              <w:rPr>
                <w:rFonts w:hint="eastAsia" w:ascii="宋体" w:hAnsi="宋体" w:cs="宋体"/>
                <w:szCs w:val="21"/>
              </w:rPr>
              <w:t>块</w:t>
            </w:r>
          </w:p>
        </w:tc>
        <w:tc>
          <w:tcPr>
            <w:tcW w:w="622" w:type="dxa"/>
            <w:vAlign w:val="center"/>
          </w:tcPr>
          <w:p w14:paraId="36C6446F">
            <w:pPr>
              <w:jc w:val="center"/>
              <w:rPr>
                <w:rFonts w:hint="eastAsia" w:ascii="宋体" w:hAnsi="宋体" w:cs="宋体"/>
                <w:szCs w:val="21"/>
              </w:rPr>
            </w:pPr>
            <w:r>
              <w:rPr>
                <w:rFonts w:hint="eastAsia" w:ascii="宋体" w:hAnsi="宋体" w:cs="宋体"/>
                <w:szCs w:val="21"/>
              </w:rPr>
              <w:t>25</w:t>
            </w:r>
          </w:p>
        </w:tc>
        <w:tc>
          <w:tcPr>
            <w:tcW w:w="789" w:type="dxa"/>
            <w:vAlign w:val="center"/>
          </w:tcPr>
          <w:p w14:paraId="7DE53989">
            <w:pPr>
              <w:jc w:val="center"/>
              <w:rPr>
                <w:rFonts w:hint="eastAsia" w:ascii="宋体" w:hAnsi="宋体" w:cs="宋体"/>
                <w:szCs w:val="21"/>
              </w:rPr>
            </w:pPr>
          </w:p>
        </w:tc>
      </w:tr>
      <w:tr w14:paraId="1C299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1AFF7565">
            <w:pPr>
              <w:spacing w:before="228" w:line="192" w:lineRule="auto"/>
              <w:ind w:left="149"/>
              <w:jc w:val="center"/>
              <w:rPr>
                <w:rFonts w:hint="eastAsia" w:ascii="宋体" w:hAnsi="宋体" w:cs="宋体"/>
                <w:spacing w:val="-8"/>
                <w:szCs w:val="21"/>
              </w:rPr>
            </w:pPr>
            <w:r>
              <w:rPr>
                <w:rFonts w:hint="eastAsia" w:ascii="宋体" w:hAnsi="宋体" w:cs="宋体"/>
                <w:spacing w:val="-8"/>
                <w:szCs w:val="21"/>
              </w:rPr>
              <w:t>35</w:t>
            </w:r>
          </w:p>
        </w:tc>
        <w:tc>
          <w:tcPr>
            <w:tcW w:w="724" w:type="dxa"/>
            <w:vMerge w:val="continue"/>
            <w:textDirection w:val="tbRlV"/>
            <w:vAlign w:val="center"/>
          </w:tcPr>
          <w:p w14:paraId="08B2586E">
            <w:pPr>
              <w:jc w:val="center"/>
              <w:rPr>
                <w:rFonts w:hint="eastAsia" w:ascii="宋体" w:hAnsi="宋体" w:cs="宋体"/>
                <w:szCs w:val="21"/>
              </w:rPr>
            </w:pPr>
          </w:p>
        </w:tc>
        <w:tc>
          <w:tcPr>
            <w:tcW w:w="492" w:type="dxa"/>
            <w:vAlign w:val="center"/>
          </w:tcPr>
          <w:p w14:paraId="1BB46A69">
            <w:pPr>
              <w:spacing w:before="197" w:line="224" w:lineRule="auto"/>
              <w:jc w:val="center"/>
              <w:rPr>
                <w:rFonts w:hint="eastAsia" w:ascii="宋体" w:hAnsi="宋体" w:cs="宋体"/>
                <w:szCs w:val="21"/>
              </w:rPr>
            </w:pPr>
            <w:r>
              <w:rPr>
                <w:rFonts w:hint="eastAsia" w:ascii="宋体" w:hAnsi="宋体" w:cs="宋体"/>
                <w:color w:val="000000"/>
                <w:szCs w:val="21"/>
              </w:rPr>
              <w:t>硬纸板</w:t>
            </w:r>
          </w:p>
        </w:tc>
        <w:tc>
          <w:tcPr>
            <w:tcW w:w="2257" w:type="dxa"/>
            <w:vAlign w:val="center"/>
          </w:tcPr>
          <w:p w14:paraId="0993F103">
            <w:pPr>
              <w:jc w:val="center"/>
              <w:rPr>
                <w:rFonts w:hint="eastAsia" w:ascii="宋体" w:hAnsi="宋体" w:cs="宋体"/>
                <w:szCs w:val="21"/>
              </w:rPr>
            </w:pPr>
            <w:r>
              <w:rPr>
                <w:rFonts w:hint="eastAsia" w:ascii="宋体" w:hAnsi="宋体" w:cs="宋体"/>
                <w:szCs w:val="21"/>
              </w:rPr>
              <w:t>白色</w:t>
            </w:r>
          </w:p>
        </w:tc>
        <w:tc>
          <w:tcPr>
            <w:tcW w:w="2547" w:type="dxa"/>
            <w:vAlign w:val="center"/>
          </w:tcPr>
          <w:p w14:paraId="1EF2942C">
            <w:pPr>
              <w:spacing w:before="39" w:line="236" w:lineRule="auto"/>
              <w:ind w:right="45"/>
              <w:jc w:val="center"/>
              <w:rPr>
                <w:rFonts w:hint="eastAsia" w:ascii="宋体" w:hAnsi="宋体" w:cs="宋体"/>
                <w:szCs w:val="21"/>
              </w:rPr>
            </w:pPr>
            <w:r>
              <w:rPr>
                <w:rFonts w:hint="eastAsia" w:ascii="宋体" w:hAnsi="宋体" w:cs="宋体"/>
                <w:szCs w:val="21"/>
              </w:rPr>
              <w:t>A3，厚1.5mm</w:t>
            </w:r>
          </w:p>
        </w:tc>
        <w:tc>
          <w:tcPr>
            <w:tcW w:w="562" w:type="dxa"/>
            <w:vAlign w:val="center"/>
          </w:tcPr>
          <w:p w14:paraId="31B9A296">
            <w:pPr>
              <w:spacing w:before="196" w:line="224" w:lineRule="auto"/>
              <w:jc w:val="center"/>
              <w:rPr>
                <w:rFonts w:hint="eastAsia" w:ascii="宋体" w:hAnsi="宋体" w:cs="宋体"/>
                <w:szCs w:val="21"/>
              </w:rPr>
            </w:pPr>
            <w:r>
              <w:rPr>
                <w:rFonts w:hint="eastAsia" w:ascii="宋体" w:hAnsi="宋体" w:cs="宋体"/>
                <w:szCs w:val="21"/>
              </w:rPr>
              <w:t>张</w:t>
            </w:r>
          </w:p>
        </w:tc>
        <w:tc>
          <w:tcPr>
            <w:tcW w:w="622" w:type="dxa"/>
            <w:vAlign w:val="center"/>
          </w:tcPr>
          <w:p w14:paraId="746D6039">
            <w:pPr>
              <w:jc w:val="center"/>
              <w:rPr>
                <w:rFonts w:hint="eastAsia" w:ascii="宋体" w:hAnsi="宋体" w:cs="宋体"/>
                <w:szCs w:val="21"/>
              </w:rPr>
            </w:pPr>
            <w:r>
              <w:rPr>
                <w:rFonts w:hint="eastAsia" w:ascii="宋体" w:hAnsi="宋体" w:cs="宋体"/>
                <w:szCs w:val="21"/>
              </w:rPr>
              <w:t>3</w:t>
            </w:r>
          </w:p>
        </w:tc>
        <w:tc>
          <w:tcPr>
            <w:tcW w:w="789" w:type="dxa"/>
            <w:vAlign w:val="center"/>
          </w:tcPr>
          <w:p w14:paraId="389B9AA5">
            <w:pPr>
              <w:jc w:val="center"/>
              <w:rPr>
                <w:rFonts w:hint="eastAsia" w:ascii="宋体" w:hAnsi="宋体" w:cs="宋体"/>
                <w:szCs w:val="21"/>
              </w:rPr>
            </w:pPr>
          </w:p>
        </w:tc>
      </w:tr>
      <w:tr w14:paraId="1D6E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64BF3681">
            <w:pPr>
              <w:spacing w:before="228" w:line="192" w:lineRule="auto"/>
              <w:ind w:left="149"/>
              <w:jc w:val="center"/>
              <w:rPr>
                <w:rFonts w:hint="eastAsia" w:ascii="宋体" w:hAnsi="宋体" w:cs="宋体"/>
                <w:spacing w:val="-8"/>
                <w:szCs w:val="21"/>
              </w:rPr>
            </w:pPr>
            <w:r>
              <w:rPr>
                <w:rFonts w:hint="eastAsia" w:ascii="宋体" w:hAnsi="宋体" w:cs="宋体"/>
                <w:spacing w:val="-8"/>
                <w:szCs w:val="21"/>
              </w:rPr>
              <w:t>36</w:t>
            </w:r>
          </w:p>
        </w:tc>
        <w:tc>
          <w:tcPr>
            <w:tcW w:w="724" w:type="dxa"/>
            <w:vMerge w:val="continue"/>
            <w:textDirection w:val="tbRlV"/>
            <w:vAlign w:val="center"/>
          </w:tcPr>
          <w:p w14:paraId="6A3F6AC2">
            <w:pPr>
              <w:jc w:val="center"/>
              <w:rPr>
                <w:rFonts w:hint="eastAsia" w:ascii="宋体" w:hAnsi="宋体" w:cs="宋体"/>
                <w:szCs w:val="21"/>
              </w:rPr>
            </w:pPr>
          </w:p>
        </w:tc>
        <w:tc>
          <w:tcPr>
            <w:tcW w:w="492" w:type="dxa"/>
            <w:vAlign w:val="center"/>
          </w:tcPr>
          <w:p w14:paraId="138E48D9">
            <w:pPr>
              <w:spacing w:before="197" w:line="224" w:lineRule="auto"/>
              <w:jc w:val="center"/>
              <w:rPr>
                <w:rFonts w:hint="eastAsia" w:ascii="宋体" w:hAnsi="宋体" w:cs="宋体"/>
                <w:color w:val="000000"/>
                <w:szCs w:val="21"/>
              </w:rPr>
            </w:pPr>
            <w:r>
              <w:rPr>
                <w:rFonts w:hint="eastAsia" w:ascii="宋体" w:hAnsi="宋体" w:cs="宋体"/>
                <w:szCs w:val="21"/>
              </w:rPr>
              <w:t>水泥</w:t>
            </w:r>
          </w:p>
        </w:tc>
        <w:tc>
          <w:tcPr>
            <w:tcW w:w="2257" w:type="dxa"/>
            <w:vAlign w:val="center"/>
          </w:tcPr>
          <w:p w14:paraId="52E7D658">
            <w:pPr>
              <w:jc w:val="center"/>
              <w:rPr>
                <w:rFonts w:hint="eastAsia" w:ascii="宋体" w:hAnsi="宋体" w:cs="宋体"/>
                <w:szCs w:val="21"/>
              </w:rPr>
            </w:pPr>
          </w:p>
        </w:tc>
        <w:tc>
          <w:tcPr>
            <w:tcW w:w="2547" w:type="dxa"/>
            <w:vAlign w:val="center"/>
          </w:tcPr>
          <w:p w14:paraId="7B43280A">
            <w:pPr>
              <w:spacing w:before="39" w:line="236" w:lineRule="auto"/>
              <w:ind w:right="45"/>
              <w:jc w:val="center"/>
              <w:rPr>
                <w:rFonts w:hint="eastAsia" w:ascii="宋体" w:hAnsi="宋体" w:cs="宋体"/>
                <w:szCs w:val="21"/>
              </w:rPr>
            </w:pPr>
          </w:p>
        </w:tc>
        <w:tc>
          <w:tcPr>
            <w:tcW w:w="562" w:type="dxa"/>
            <w:vAlign w:val="center"/>
          </w:tcPr>
          <w:p w14:paraId="4B14FC37">
            <w:pPr>
              <w:spacing w:before="196" w:line="224" w:lineRule="auto"/>
              <w:jc w:val="center"/>
              <w:rPr>
                <w:rFonts w:hint="eastAsia" w:ascii="宋体" w:hAnsi="宋体" w:cs="宋体"/>
                <w:szCs w:val="21"/>
              </w:rPr>
            </w:pPr>
            <w:r>
              <w:rPr>
                <w:rFonts w:hint="eastAsia" w:ascii="宋体" w:hAnsi="宋体" w:cs="宋体"/>
                <w:spacing w:val="4"/>
                <w:szCs w:val="21"/>
              </w:rPr>
              <w:t>kg</w:t>
            </w:r>
          </w:p>
        </w:tc>
        <w:tc>
          <w:tcPr>
            <w:tcW w:w="622" w:type="dxa"/>
            <w:vAlign w:val="center"/>
          </w:tcPr>
          <w:p w14:paraId="05F403A9">
            <w:pPr>
              <w:jc w:val="center"/>
              <w:rPr>
                <w:rFonts w:hint="eastAsia" w:ascii="宋体" w:hAnsi="宋体" w:cs="宋体"/>
                <w:szCs w:val="21"/>
                <w:highlight w:val="yellow"/>
              </w:rPr>
            </w:pPr>
            <w:r>
              <w:rPr>
                <w:rFonts w:hint="eastAsia" w:ascii="宋体" w:hAnsi="宋体" w:cs="宋体"/>
                <w:szCs w:val="21"/>
              </w:rPr>
              <w:t>1</w:t>
            </w:r>
          </w:p>
        </w:tc>
        <w:tc>
          <w:tcPr>
            <w:tcW w:w="789" w:type="dxa"/>
            <w:vAlign w:val="center"/>
          </w:tcPr>
          <w:p w14:paraId="4BD73EFD">
            <w:pPr>
              <w:jc w:val="center"/>
              <w:rPr>
                <w:rFonts w:hint="eastAsia" w:ascii="宋体" w:hAnsi="宋体" w:cs="宋体"/>
                <w:szCs w:val="21"/>
              </w:rPr>
            </w:pPr>
          </w:p>
        </w:tc>
      </w:tr>
      <w:tr w14:paraId="2220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4029C66C">
            <w:pPr>
              <w:spacing w:before="228" w:line="192" w:lineRule="auto"/>
              <w:ind w:left="149"/>
              <w:jc w:val="center"/>
              <w:rPr>
                <w:rFonts w:hint="eastAsia" w:ascii="宋体" w:hAnsi="宋体" w:cs="宋体"/>
                <w:spacing w:val="-8"/>
                <w:szCs w:val="21"/>
              </w:rPr>
            </w:pPr>
            <w:r>
              <w:rPr>
                <w:rFonts w:hint="eastAsia" w:ascii="宋体" w:hAnsi="宋体" w:cs="宋体"/>
                <w:spacing w:val="-8"/>
                <w:szCs w:val="21"/>
              </w:rPr>
              <w:t>37</w:t>
            </w:r>
          </w:p>
        </w:tc>
        <w:tc>
          <w:tcPr>
            <w:tcW w:w="724" w:type="dxa"/>
            <w:vMerge w:val="continue"/>
            <w:vAlign w:val="center"/>
          </w:tcPr>
          <w:p w14:paraId="4250DB67">
            <w:pPr>
              <w:spacing w:before="75" w:line="192" w:lineRule="auto"/>
              <w:ind w:left="422"/>
              <w:jc w:val="center"/>
              <w:rPr>
                <w:rFonts w:hint="eastAsia" w:ascii="宋体" w:hAnsi="宋体" w:cs="宋体"/>
                <w:szCs w:val="21"/>
              </w:rPr>
            </w:pPr>
          </w:p>
        </w:tc>
        <w:tc>
          <w:tcPr>
            <w:tcW w:w="492" w:type="dxa"/>
            <w:vAlign w:val="center"/>
          </w:tcPr>
          <w:p w14:paraId="51B6FFE6">
            <w:pPr>
              <w:spacing w:before="75" w:line="225" w:lineRule="auto"/>
              <w:jc w:val="center"/>
              <w:rPr>
                <w:rFonts w:hint="eastAsia" w:ascii="宋体" w:hAnsi="宋体" w:cs="宋体"/>
                <w:spacing w:val="3"/>
                <w:szCs w:val="21"/>
              </w:rPr>
            </w:pPr>
            <w:r>
              <w:rPr>
                <w:rFonts w:hint="eastAsia" w:ascii="宋体" w:hAnsi="宋体" w:cs="宋体"/>
                <w:szCs w:val="21"/>
              </w:rPr>
              <w:t>绘图纸</w:t>
            </w:r>
          </w:p>
        </w:tc>
        <w:tc>
          <w:tcPr>
            <w:tcW w:w="2257" w:type="dxa"/>
            <w:vAlign w:val="center"/>
          </w:tcPr>
          <w:p w14:paraId="536098BF">
            <w:pPr>
              <w:spacing w:before="106" w:line="250" w:lineRule="auto"/>
              <w:ind w:right="109"/>
              <w:jc w:val="center"/>
              <w:rPr>
                <w:rFonts w:hint="eastAsia" w:ascii="宋体" w:hAnsi="宋体" w:cs="宋体"/>
                <w:szCs w:val="21"/>
              </w:rPr>
            </w:pPr>
          </w:p>
        </w:tc>
        <w:tc>
          <w:tcPr>
            <w:tcW w:w="2547" w:type="dxa"/>
            <w:vAlign w:val="center"/>
          </w:tcPr>
          <w:p w14:paraId="3630F67B">
            <w:pPr>
              <w:spacing w:before="106" w:line="250" w:lineRule="auto"/>
              <w:ind w:right="109"/>
              <w:jc w:val="center"/>
              <w:rPr>
                <w:rFonts w:hint="eastAsia" w:ascii="宋体" w:hAnsi="宋体" w:cs="宋体"/>
                <w:szCs w:val="21"/>
              </w:rPr>
            </w:pPr>
            <w:r>
              <w:rPr>
                <w:rFonts w:hint="eastAsia" w:ascii="宋体" w:hAnsi="宋体" w:cs="宋体"/>
                <w:szCs w:val="21"/>
              </w:rPr>
              <w:t>A3,≥240g</w:t>
            </w:r>
          </w:p>
        </w:tc>
        <w:tc>
          <w:tcPr>
            <w:tcW w:w="562" w:type="dxa"/>
            <w:vAlign w:val="center"/>
          </w:tcPr>
          <w:p w14:paraId="70839EA4">
            <w:pPr>
              <w:spacing w:before="196" w:line="224" w:lineRule="auto"/>
              <w:jc w:val="center"/>
              <w:rPr>
                <w:rFonts w:hint="eastAsia" w:ascii="宋体" w:hAnsi="宋体" w:cs="宋体"/>
                <w:spacing w:val="3"/>
                <w:szCs w:val="21"/>
              </w:rPr>
            </w:pPr>
            <w:r>
              <w:rPr>
                <w:rFonts w:hint="eastAsia" w:ascii="宋体" w:hAnsi="宋体" w:cs="宋体"/>
                <w:spacing w:val="3"/>
                <w:szCs w:val="21"/>
              </w:rPr>
              <w:t>张</w:t>
            </w:r>
          </w:p>
        </w:tc>
        <w:tc>
          <w:tcPr>
            <w:tcW w:w="622" w:type="dxa"/>
            <w:vAlign w:val="center"/>
          </w:tcPr>
          <w:p w14:paraId="033D138C">
            <w:pPr>
              <w:spacing w:before="196" w:line="224" w:lineRule="auto"/>
              <w:jc w:val="center"/>
              <w:rPr>
                <w:rFonts w:hint="eastAsia" w:ascii="宋体" w:hAnsi="宋体" w:cs="宋体"/>
                <w:spacing w:val="3"/>
                <w:szCs w:val="21"/>
              </w:rPr>
            </w:pPr>
            <w:r>
              <w:rPr>
                <w:rFonts w:hint="eastAsia" w:ascii="宋体" w:hAnsi="宋体" w:cs="宋体"/>
                <w:spacing w:val="3"/>
                <w:szCs w:val="21"/>
              </w:rPr>
              <w:t>5</w:t>
            </w:r>
          </w:p>
        </w:tc>
        <w:tc>
          <w:tcPr>
            <w:tcW w:w="789" w:type="dxa"/>
            <w:vAlign w:val="center"/>
          </w:tcPr>
          <w:p w14:paraId="62A50662">
            <w:pPr>
              <w:spacing w:before="261" w:line="226" w:lineRule="auto"/>
              <w:jc w:val="center"/>
              <w:rPr>
                <w:rFonts w:hint="eastAsia" w:ascii="宋体" w:hAnsi="宋体" w:cs="宋体"/>
                <w:spacing w:val="7"/>
                <w:szCs w:val="21"/>
              </w:rPr>
            </w:pPr>
          </w:p>
        </w:tc>
      </w:tr>
      <w:tr w14:paraId="6AD52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16A1B73A">
            <w:pPr>
              <w:spacing w:before="228" w:line="192" w:lineRule="auto"/>
              <w:ind w:left="149"/>
              <w:jc w:val="center"/>
              <w:rPr>
                <w:rFonts w:hint="eastAsia" w:ascii="宋体" w:hAnsi="宋体" w:cs="宋体"/>
                <w:spacing w:val="-8"/>
                <w:szCs w:val="21"/>
              </w:rPr>
            </w:pPr>
            <w:r>
              <w:rPr>
                <w:rFonts w:hint="eastAsia" w:ascii="宋体" w:hAnsi="宋体" w:cs="宋体"/>
                <w:spacing w:val="-8"/>
                <w:szCs w:val="21"/>
              </w:rPr>
              <w:t>38</w:t>
            </w:r>
          </w:p>
        </w:tc>
        <w:tc>
          <w:tcPr>
            <w:tcW w:w="724" w:type="dxa"/>
            <w:vMerge w:val="continue"/>
            <w:vAlign w:val="center"/>
          </w:tcPr>
          <w:p w14:paraId="30FB4F66">
            <w:pPr>
              <w:spacing w:before="141" w:line="189" w:lineRule="auto"/>
              <w:ind w:left="422"/>
              <w:jc w:val="center"/>
              <w:rPr>
                <w:rFonts w:hint="eastAsia" w:ascii="宋体" w:hAnsi="宋体" w:cs="宋体"/>
                <w:szCs w:val="21"/>
              </w:rPr>
            </w:pPr>
          </w:p>
        </w:tc>
        <w:tc>
          <w:tcPr>
            <w:tcW w:w="492" w:type="dxa"/>
            <w:vAlign w:val="center"/>
          </w:tcPr>
          <w:p w14:paraId="6F849400">
            <w:pPr>
              <w:spacing w:before="107" w:line="221" w:lineRule="auto"/>
              <w:jc w:val="center"/>
              <w:rPr>
                <w:rFonts w:hint="eastAsia" w:ascii="宋体" w:hAnsi="宋体" w:cs="宋体"/>
                <w:spacing w:val="6"/>
                <w:szCs w:val="21"/>
              </w:rPr>
            </w:pPr>
            <w:r>
              <w:rPr>
                <w:rFonts w:hint="eastAsia" w:ascii="宋体" w:hAnsi="宋体" w:cs="宋体"/>
                <w:spacing w:val="6"/>
                <w:szCs w:val="21"/>
              </w:rPr>
              <w:t>固化剂</w:t>
            </w:r>
          </w:p>
          <w:p w14:paraId="07B7BAFE">
            <w:pPr>
              <w:spacing w:before="107" w:line="221" w:lineRule="auto"/>
              <w:jc w:val="center"/>
              <w:rPr>
                <w:rFonts w:hint="eastAsia" w:ascii="宋体" w:hAnsi="宋体" w:cs="宋体"/>
                <w:spacing w:val="3"/>
                <w:szCs w:val="21"/>
              </w:rPr>
            </w:pPr>
          </w:p>
        </w:tc>
        <w:tc>
          <w:tcPr>
            <w:tcW w:w="2257" w:type="dxa"/>
            <w:vAlign w:val="center"/>
          </w:tcPr>
          <w:p w14:paraId="27B91436">
            <w:pPr>
              <w:spacing w:before="107" w:line="221" w:lineRule="auto"/>
              <w:jc w:val="center"/>
              <w:rPr>
                <w:rFonts w:hint="eastAsia" w:ascii="宋体" w:hAnsi="宋体" w:cs="宋体"/>
                <w:szCs w:val="21"/>
              </w:rPr>
            </w:pPr>
          </w:p>
        </w:tc>
        <w:tc>
          <w:tcPr>
            <w:tcW w:w="2547" w:type="dxa"/>
            <w:vAlign w:val="center"/>
          </w:tcPr>
          <w:p w14:paraId="4C24BB33">
            <w:pPr>
              <w:spacing w:before="107" w:line="221" w:lineRule="auto"/>
              <w:jc w:val="center"/>
              <w:rPr>
                <w:rFonts w:hint="eastAsia" w:ascii="宋体" w:hAnsi="宋体" w:cs="宋体"/>
                <w:szCs w:val="21"/>
              </w:rPr>
            </w:pPr>
            <w:r>
              <w:rPr>
                <w:rFonts w:hint="eastAsia" w:ascii="宋体" w:hAnsi="宋体" w:cs="宋体"/>
                <w:szCs w:val="21"/>
              </w:rPr>
              <w:drawing>
                <wp:inline distT="0" distB="0" distL="114300" distR="114300">
                  <wp:extent cx="1122680" cy="1055370"/>
                  <wp:effectExtent l="0" t="0" r="7620" b="11430"/>
                  <wp:docPr id="28" name="图片 28" descr="286CF04125A38BC91F4CB29E1ACDFF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286CF04125A38BC91F4CB29E1ACDFF51"/>
                          <pic:cNvPicPr>
                            <a:picLocks noChangeAspect="1"/>
                          </pic:cNvPicPr>
                        </pic:nvPicPr>
                        <pic:blipFill>
                          <a:blip r:embed="rId31"/>
                          <a:stretch>
                            <a:fillRect/>
                          </a:stretch>
                        </pic:blipFill>
                        <pic:spPr>
                          <a:xfrm>
                            <a:off x="0" y="0"/>
                            <a:ext cx="1122680" cy="1055370"/>
                          </a:xfrm>
                          <a:prstGeom prst="rect">
                            <a:avLst/>
                          </a:prstGeom>
                        </pic:spPr>
                      </pic:pic>
                    </a:graphicData>
                  </a:graphic>
                </wp:inline>
              </w:drawing>
            </w:r>
            <w:r>
              <w:rPr>
                <w:rFonts w:hint="eastAsia" w:ascii="宋体" w:hAnsi="宋体" w:cs="宋体"/>
                <w:szCs w:val="21"/>
              </w:rPr>
              <w:t>100ml</w:t>
            </w:r>
          </w:p>
        </w:tc>
        <w:tc>
          <w:tcPr>
            <w:tcW w:w="562" w:type="dxa"/>
            <w:vAlign w:val="center"/>
          </w:tcPr>
          <w:p w14:paraId="0F99BCC6">
            <w:pPr>
              <w:spacing w:before="196" w:line="224" w:lineRule="auto"/>
              <w:jc w:val="center"/>
              <w:rPr>
                <w:rFonts w:hint="eastAsia" w:ascii="宋体" w:hAnsi="宋体" w:cs="宋体"/>
                <w:spacing w:val="3"/>
                <w:szCs w:val="21"/>
              </w:rPr>
            </w:pPr>
            <w:r>
              <w:rPr>
                <w:rFonts w:hint="eastAsia" w:ascii="宋体" w:hAnsi="宋体" w:cs="宋体"/>
                <w:spacing w:val="3"/>
                <w:szCs w:val="21"/>
              </w:rPr>
              <w:t>支</w:t>
            </w:r>
          </w:p>
        </w:tc>
        <w:tc>
          <w:tcPr>
            <w:tcW w:w="622" w:type="dxa"/>
            <w:vAlign w:val="center"/>
          </w:tcPr>
          <w:p w14:paraId="70EC503D">
            <w:pPr>
              <w:spacing w:before="196" w:line="224" w:lineRule="auto"/>
              <w:jc w:val="center"/>
              <w:rPr>
                <w:rFonts w:hint="eastAsia" w:ascii="宋体" w:hAnsi="宋体" w:cs="宋体"/>
                <w:spacing w:val="3"/>
                <w:szCs w:val="21"/>
              </w:rPr>
            </w:pPr>
            <w:r>
              <w:rPr>
                <w:rFonts w:hint="eastAsia" w:ascii="宋体" w:hAnsi="宋体" w:cs="宋体"/>
                <w:spacing w:val="3"/>
                <w:szCs w:val="21"/>
              </w:rPr>
              <w:t>1</w:t>
            </w:r>
          </w:p>
        </w:tc>
        <w:tc>
          <w:tcPr>
            <w:tcW w:w="789" w:type="dxa"/>
            <w:vAlign w:val="center"/>
          </w:tcPr>
          <w:p w14:paraId="1446DD59">
            <w:pPr>
              <w:spacing w:before="107" w:line="221" w:lineRule="auto"/>
              <w:jc w:val="center"/>
              <w:rPr>
                <w:rFonts w:hint="eastAsia" w:ascii="宋体" w:hAnsi="宋体" w:cs="宋体"/>
                <w:spacing w:val="13"/>
                <w:szCs w:val="21"/>
              </w:rPr>
            </w:pPr>
            <w:r>
              <w:rPr>
                <w:rFonts w:hint="eastAsia" w:ascii="宋体" w:hAnsi="宋体" w:cs="宋体"/>
                <w:spacing w:val="13"/>
                <w:szCs w:val="21"/>
              </w:rPr>
              <w:t>配合云石胶使用</w:t>
            </w:r>
          </w:p>
        </w:tc>
      </w:tr>
      <w:tr w14:paraId="1100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0CAD286C">
            <w:pPr>
              <w:spacing w:before="228" w:line="192" w:lineRule="auto"/>
              <w:ind w:left="149"/>
              <w:jc w:val="center"/>
              <w:rPr>
                <w:rFonts w:hint="eastAsia" w:ascii="宋体" w:hAnsi="宋体" w:cs="宋体"/>
                <w:spacing w:val="-8"/>
                <w:szCs w:val="21"/>
              </w:rPr>
            </w:pPr>
            <w:r>
              <w:rPr>
                <w:rFonts w:hint="eastAsia" w:ascii="宋体" w:hAnsi="宋体" w:cs="宋体"/>
                <w:spacing w:val="-8"/>
                <w:szCs w:val="21"/>
              </w:rPr>
              <w:t>39</w:t>
            </w:r>
          </w:p>
        </w:tc>
        <w:tc>
          <w:tcPr>
            <w:tcW w:w="724" w:type="dxa"/>
            <w:vMerge w:val="continue"/>
            <w:vAlign w:val="center"/>
          </w:tcPr>
          <w:p w14:paraId="4739C462">
            <w:pPr>
              <w:spacing w:before="141" w:line="189" w:lineRule="auto"/>
              <w:ind w:left="422"/>
              <w:jc w:val="center"/>
              <w:rPr>
                <w:rFonts w:hint="eastAsia" w:ascii="宋体" w:hAnsi="宋体" w:cs="宋体"/>
                <w:szCs w:val="21"/>
              </w:rPr>
            </w:pPr>
          </w:p>
        </w:tc>
        <w:tc>
          <w:tcPr>
            <w:tcW w:w="492" w:type="dxa"/>
            <w:vAlign w:val="center"/>
          </w:tcPr>
          <w:p w14:paraId="4C494E60">
            <w:pPr>
              <w:spacing w:before="107" w:line="221" w:lineRule="auto"/>
              <w:jc w:val="center"/>
              <w:rPr>
                <w:rFonts w:hint="eastAsia" w:ascii="宋体" w:hAnsi="宋体" w:cs="宋体"/>
                <w:spacing w:val="3"/>
                <w:szCs w:val="21"/>
              </w:rPr>
            </w:pPr>
            <w:r>
              <w:rPr>
                <w:rFonts w:hint="eastAsia" w:ascii="宋体" w:hAnsi="宋体" w:cs="宋体"/>
                <w:spacing w:val="6"/>
                <w:szCs w:val="21"/>
              </w:rPr>
              <w:t>油灰刀</w:t>
            </w:r>
          </w:p>
        </w:tc>
        <w:tc>
          <w:tcPr>
            <w:tcW w:w="2257" w:type="dxa"/>
            <w:vAlign w:val="center"/>
          </w:tcPr>
          <w:p w14:paraId="18C8F7E2">
            <w:pPr>
              <w:spacing w:before="107" w:line="221" w:lineRule="auto"/>
              <w:jc w:val="center"/>
              <w:rPr>
                <w:rFonts w:hint="eastAsia" w:ascii="宋体" w:hAnsi="宋体" w:cs="宋体"/>
                <w:szCs w:val="21"/>
              </w:rPr>
            </w:pPr>
          </w:p>
        </w:tc>
        <w:tc>
          <w:tcPr>
            <w:tcW w:w="2547" w:type="dxa"/>
            <w:vAlign w:val="center"/>
          </w:tcPr>
          <w:p w14:paraId="2CE8CE93">
            <w:pPr>
              <w:spacing w:before="107" w:line="221" w:lineRule="auto"/>
              <w:jc w:val="center"/>
              <w:rPr>
                <w:rFonts w:hint="eastAsia" w:ascii="宋体" w:hAnsi="宋体" w:cs="宋体"/>
                <w:spacing w:val="-12"/>
                <w:szCs w:val="21"/>
              </w:rPr>
            </w:pPr>
            <w:r>
              <w:rPr>
                <w:rFonts w:hint="eastAsia" w:ascii="宋体" w:hAnsi="宋体" w:cs="宋体"/>
                <w:spacing w:val="-12"/>
                <w:szCs w:val="21"/>
              </w:rPr>
              <w:drawing>
                <wp:inline distT="0" distB="0" distL="114300" distR="114300">
                  <wp:extent cx="1060450" cy="762000"/>
                  <wp:effectExtent l="0" t="0" r="6350" b="0"/>
                  <wp:docPr id="32" name="图片 32" descr="669D9CFA91F3B2658A6318039EF641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669D9CFA91F3B2658A6318039EF641E0"/>
                          <pic:cNvPicPr>
                            <a:picLocks noChangeAspect="1"/>
                          </pic:cNvPicPr>
                        </pic:nvPicPr>
                        <pic:blipFill>
                          <a:blip r:embed="rId32"/>
                          <a:stretch>
                            <a:fillRect/>
                          </a:stretch>
                        </pic:blipFill>
                        <pic:spPr>
                          <a:xfrm>
                            <a:off x="0" y="0"/>
                            <a:ext cx="1060450" cy="762000"/>
                          </a:xfrm>
                          <a:prstGeom prst="rect">
                            <a:avLst/>
                          </a:prstGeom>
                        </pic:spPr>
                      </pic:pic>
                    </a:graphicData>
                  </a:graphic>
                </wp:inline>
              </w:drawing>
            </w:r>
          </w:p>
        </w:tc>
        <w:tc>
          <w:tcPr>
            <w:tcW w:w="562" w:type="dxa"/>
            <w:vAlign w:val="center"/>
          </w:tcPr>
          <w:p w14:paraId="01043E0F">
            <w:pPr>
              <w:spacing w:before="196" w:line="224" w:lineRule="auto"/>
              <w:jc w:val="center"/>
              <w:rPr>
                <w:rFonts w:hint="eastAsia" w:ascii="宋体" w:hAnsi="宋体" w:cs="宋体"/>
                <w:spacing w:val="3"/>
                <w:szCs w:val="21"/>
              </w:rPr>
            </w:pPr>
            <w:r>
              <w:rPr>
                <w:rFonts w:hint="eastAsia" w:ascii="宋体" w:hAnsi="宋体" w:cs="宋体"/>
                <w:spacing w:val="3"/>
                <w:szCs w:val="21"/>
              </w:rPr>
              <w:t>把</w:t>
            </w:r>
          </w:p>
        </w:tc>
        <w:tc>
          <w:tcPr>
            <w:tcW w:w="622" w:type="dxa"/>
            <w:vAlign w:val="center"/>
          </w:tcPr>
          <w:p w14:paraId="29D06003">
            <w:pPr>
              <w:spacing w:before="196" w:line="224" w:lineRule="auto"/>
              <w:jc w:val="center"/>
              <w:rPr>
                <w:rFonts w:hint="eastAsia" w:ascii="宋体" w:hAnsi="宋体" w:cs="宋体"/>
                <w:spacing w:val="3"/>
                <w:szCs w:val="21"/>
              </w:rPr>
            </w:pPr>
            <w:r>
              <w:rPr>
                <w:rFonts w:hint="eastAsia" w:ascii="宋体" w:hAnsi="宋体" w:cs="宋体"/>
                <w:spacing w:val="3"/>
                <w:szCs w:val="21"/>
              </w:rPr>
              <w:t>1</w:t>
            </w:r>
          </w:p>
        </w:tc>
        <w:tc>
          <w:tcPr>
            <w:tcW w:w="789" w:type="dxa"/>
            <w:vAlign w:val="center"/>
          </w:tcPr>
          <w:p w14:paraId="7BF70D82">
            <w:pPr>
              <w:spacing w:before="107" w:line="221" w:lineRule="auto"/>
              <w:jc w:val="center"/>
              <w:rPr>
                <w:rFonts w:hint="eastAsia" w:ascii="宋体" w:hAnsi="宋体" w:cs="宋体"/>
                <w:spacing w:val="13"/>
                <w:szCs w:val="21"/>
              </w:rPr>
            </w:pPr>
            <w:r>
              <w:rPr>
                <w:rFonts w:hint="eastAsia" w:ascii="宋体" w:hAnsi="宋体" w:cs="宋体"/>
                <w:spacing w:val="13"/>
                <w:szCs w:val="21"/>
              </w:rPr>
              <w:t>配合云石胶使用</w:t>
            </w:r>
          </w:p>
        </w:tc>
      </w:tr>
      <w:tr w14:paraId="3013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381EF47F">
            <w:pPr>
              <w:spacing w:before="228" w:line="192" w:lineRule="auto"/>
              <w:ind w:left="149"/>
              <w:jc w:val="center"/>
              <w:rPr>
                <w:rFonts w:hint="eastAsia" w:ascii="宋体" w:hAnsi="宋体" w:cs="宋体"/>
                <w:spacing w:val="-8"/>
                <w:szCs w:val="21"/>
              </w:rPr>
            </w:pPr>
            <w:r>
              <w:rPr>
                <w:rFonts w:hint="eastAsia" w:ascii="宋体" w:hAnsi="宋体" w:cs="宋体"/>
                <w:spacing w:val="-8"/>
                <w:szCs w:val="21"/>
              </w:rPr>
              <w:t>40</w:t>
            </w:r>
          </w:p>
        </w:tc>
        <w:tc>
          <w:tcPr>
            <w:tcW w:w="724" w:type="dxa"/>
            <w:vMerge w:val="continue"/>
            <w:vAlign w:val="center"/>
          </w:tcPr>
          <w:p w14:paraId="576C44A0">
            <w:pPr>
              <w:spacing w:before="136" w:line="192" w:lineRule="auto"/>
              <w:ind w:left="422"/>
              <w:jc w:val="center"/>
              <w:rPr>
                <w:rFonts w:hint="eastAsia" w:ascii="宋体" w:hAnsi="宋体" w:cs="宋体"/>
                <w:szCs w:val="21"/>
              </w:rPr>
            </w:pPr>
          </w:p>
        </w:tc>
        <w:tc>
          <w:tcPr>
            <w:tcW w:w="492" w:type="dxa"/>
            <w:vAlign w:val="center"/>
          </w:tcPr>
          <w:p w14:paraId="37832B2E">
            <w:pPr>
              <w:spacing w:before="105" w:line="223" w:lineRule="auto"/>
              <w:jc w:val="center"/>
              <w:rPr>
                <w:rFonts w:hint="eastAsia" w:ascii="宋体" w:hAnsi="宋体" w:cs="宋体"/>
                <w:spacing w:val="3"/>
                <w:szCs w:val="21"/>
              </w:rPr>
            </w:pPr>
            <w:r>
              <w:rPr>
                <w:rFonts w:hint="eastAsia" w:ascii="宋体" w:hAnsi="宋体" w:cs="宋体"/>
                <w:spacing w:val="11"/>
                <w:szCs w:val="21"/>
              </w:rPr>
              <w:t>乳</w:t>
            </w:r>
            <w:r>
              <w:rPr>
                <w:rFonts w:hint="eastAsia" w:ascii="宋体" w:hAnsi="宋体" w:cs="宋体"/>
                <w:spacing w:val="8"/>
                <w:szCs w:val="21"/>
              </w:rPr>
              <w:t>胶手套</w:t>
            </w:r>
          </w:p>
        </w:tc>
        <w:tc>
          <w:tcPr>
            <w:tcW w:w="2257" w:type="dxa"/>
            <w:vAlign w:val="center"/>
          </w:tcPr>
          <w:p w14:paraId="42D0DF78">
            <w:pPr>
              <w:spacing w:before="105" w:line="223" w:lineRule="auto"/>
              <w:jc w:val="center"/>
              <w:rPr>
                <w:rFonts w:hint="eastAsia" w:ascii="宋体" w:hAnsi="宋体" w:cs="宋体"/>
                <w:szCs w:val="21"/>
              </w:rPr>
            </w:pPr>
          </w:p>
        </w:tc>
        <w:tc>
          <w:tcPr>
            <w:tcW w:w="2547" w:type="dxa"/>
            <w:vAlign w:val="center"/>
          </w:tcPr>
          <w:p w14:paraId="563B1C66">
            <w:pPr>
              <w:spacing w:before="105" w:line="223" w:lineRule="auto"/>
              <w:jc w:val="center"/>
              <w:rPr>
                <w:rFonts w:hint="eastAsia" w:ascii="宋体" w:hAnsi="宋体" w:cs="宋体"/>
                <w:szCs w:val="21"/>
              </w:rPr>
            </w:pPr>
            <w:r>
              <w:rPr>
                <w:rFonts w:hint="eastAsia" w:ascii="宋体" w:hAnsi="宋体" w:cs="宋体"/>
                <w:szCs w:val="21"/>
              </w:rPr>
              <w:drawing>
                <wp:inline distT="0" distB="0" distL="114300" distR="114300">
                  <wp:extent cx="1525905" cy="803275"/>
                  <wp:effectExtent l="0" t="0" r="10795" b="9525"/>
                  <wp:docPr id="40" name="图片 40" descr="16831947452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1683194745293(1)"/>
                          <pic:cNvPicPr>
                            <a:picLocks noChangeAspect="1"/>
                          </pic:cNvPicPr>
                        </pic:nvPicPr>
                        <pic:blipFill>
                          <a:blip r:embed="rId33"/>
                          <a:stretch>
                            <a:fillRect/>
                          </a:stretch>
                        </pic:blipFill>
                        <pic:spPr>
                          <a:xfrm>
                            <a:off x="0" y="0"/>
                            <a:ext cx="1525905" cy="803275"/>
                          </a:xfrm>
                          <a:prstGeom prst="rect">
                            <a:avLst/>
                          </a:prstGeom>
                        </pic:spPr>
                      </pic:pic>
                    </a:graphicData>
                  </a:graphic>
                </wp:inline>
              </w:drawing>
            </w:r>
          </w:p>
        </w:tc>
        <w:tc>
          <w:tcPr>
            <w:tcW w:w="562" w:type="dxa"/>
            <w:vAlign w:val="center"/>
          </w:tcPr>
          <w:p w14:paraId="0EFF539A">
            <w:pPr>
              <w:spacing w:before="196" w:line="224" w:lineRule="auto"/>
              <w:jc w:val="center"/>
              <w:rPr>
                <w:rFonts w:hint="eastAsia" w:ascii="宋体" w:hAnsi="宋体" w:cs="宋体"/>
                <w:spacing w:val="3"/>
                <w:szCs w:val="21"/>
              </w:rPr>
            </w:pPr>
            <w:r>
              <w:rPr>
                <w:rFonts w:hint="eastAsia" w:ascii="宋体" w:hAnsi="宋体" w:cs="宋体"/>
                <w:spacing w:val="3"/>
                <w:szCs w:val="21"/>
              </w:rPr>
              <w:t>副</w:t>
            </w:r>
          </w:p>
        </w:tc>
        <w:tc>
          <w:tcPr>
            <w:tcW w:w="622" w:type="dxa"/>
            <w:vAlign w:val="center"/>
          </w:tcPr>
          <w:p w14:paraId="41618DA9">
            <w:pPr>
              <w:spacing w:before="196" w:line="224" w:lineRule="auto"/>
              <w:jc w:val="center"/>
              <w:rPr>
                <w:rFonts w:hint="eastAsia" w:ascii="宋体" w:hAnsi="宋体" w:cs="宋体"/>
                <w:spacing w:val="3"/>
                <w:szCs w:val="21"/>
              </w:rPr>
            </w:pPr>
            <w:r>
              <w:rPr>
                <w:rFonts w:hint="eastAsia" w:ascii="宋体" w:hAnsi="宋体" w:cs="宋体"/>
                <w:spacing w:val="3"/>
                <w:szCs w:val="21"/>
              </w:rPr>
              <w:t>4</w:t>
            </w:r>
          </w:p>
        </w:tc>
        <w:tc>
          <w:tcPr>
            <w:tcW w:w="789" w:type="dxa"/>
            <w:vAlign w:val="center"/>
          </w:tcPr>
          <w:p w14:paraId="784BB566">
            <w:pPr>
              <w:spacing w:before="105" w:line="223" w:lineRule="auto"/>
              <w:jc w:val="center"/>
              <w:rPr>
                <w:rFonts w:hint="eastAsia" w:ascii="宋体" w:hAnsi="宋体" w:cs="宋体"/>
                <w:spacing w:val="8"/>
                <w:szCs w:val="21"/>
              </w:rPr>
            </w:pPr>
            <w:r>
              <w:rPr>
                <w:rFonts w:hint="eastAsia" w:ascii="宋体" w:hAnsi="宋体" w:cs="宋体"/>
                <w:spacing w:val="8"/>
                <w:szCs w:val="21"/>
              </w:rPr>
              <w:t>每</w:t>
            </w:r>
            <w:r>
              <w:rPr>
                <w:rFonts w:hint="eastAsia" w:ascii="宋体" w:hAnsi="宋体" w:cs="宋体"/>
                <w:spacing w:val="7"/>
                <w:szCs w:val="21"/>
              </w:rPr>
              <w:t>队</w:t>
            </w:r>
          </w:p>
        </w:tc>
      </w:tr>
      <w:tr w14:paraId="7ACD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44B8BB5F">
            <w:pPr>
              <w:spacing w:before="228" w:line="192" w:lineRule="auto"/>
              <w:ind w:left="149"/>
              <w:jc w:val="center"/>
              <w:rPr>
                <w:rFonts w:hint="eastAsia" w:ascii="宋体" w:hAnsi="宋体" w:cs="宋体"/>
                <w:spacing w:val="-8"/>
                <w:szCs w:val="21"/>
              </w:rPr>
            </w:pPr>
            <w:r>
              <w:rPr>
                <w:rFonts w:hint="eastAsia" w:ascii="宋体" w:hAnsi="宋体" w:cs="宋体"/>
                <w:spacing w:val="-8"/>
                <w:szCs w:val="21"/>
              </w:rPr>
              <w:t>41</w:t>
            </w:r>
          </w:p>
        </w:tc>
        <w:tc>
          <w:tcPr>
            <w:tcW w:w="724" w:type="dxa"/>
            <w:vMerge w:val="continue"/>
            <w:vAlign w:val="center"/>
          </w:tcPr>
          <w:p w14:paraId="727AC494">
            <w:pPr>
              <w:spacing w:before="293" w:line="192" w:lineRule="auto"/>
              <w:ind w:left="422"/>
              <w:jc w:val="center"/>
              <w:rPr>
                <w:rFonts w:hint="eastAsia" w:ascii="宋体" w:hAnsi="宋体" w:cs="宋体"/>
                <w:szCs w:val="21"/>
              </w:rPr>
            </w:pPr>
          </w:p>
        </w:tc>
        <w:tc>
          <w:tcPr>
            <w:tcW w:w="492" w:type="dxa"/>
            <w:vAlign w:val="center"/>
          </w:tcPr>
          <w:p w14:paraId="5D5D2119">
            <w:pPr>
              <w:spacing w:before="262" w:line="226" w:lineRule="auto"/>
              <w:jc w:val="center"/>
              <w:rPr>
                <w:rFonts w:hint="eastAsia" w:ascii="宋体" w:hAnsi="宋体" w:cs="宋体"/>
                <w:spacing w:val="3"/>
                <w:szCs w:val="21"/>
              </w:rPr>
            </w:pPr>
            <w:r>
              <w:rPr>
                <w:rFonts w:hint="eastAsia" w:ascii="宋体" w:hAnsi="宋体" w:cs="宋体"/>
                <w:spacing w:val="10"/>
                <w:szCs w:val="21"/>
              </w:rPr>
              <w:t>模型人</w:t>
            </w:r>
          </w:p>
        </w:tc>
        <w:tc>
          <w:tcPr>
            <w:tcW w:w="2257" w:type="dxa"/>
            <w:vAlign w:val="center"/>
          </w:tcPr>
          <w:p w14:paraId="5AA0D31A">
            <w:pPr>
              <w:spacing w:before="105" w:line="236" w:lineRule="auto"/>
              <w:ind w:right="136"/>
              <w:jc w:val="center"/>
              <w:rPr>
                <w:rFonts w:hint="eastAsia" w:ascii="宋体" w:hAnsi="宋体" w:cs="宋体"/>
                <w:szCs w:val="21"/>
              </w:rPr>
            </w:pPr>
          </w:p>
        </w:tc>
        <w:tc>
          <w:tcPr>
            <w:tcW w:w="2547" w:type="dxa"/>
            <w:vAlign w:val="center"/>
          </w:tcPr>
          <w:p w14:paraId="2147AF37">
            <w:pPr>
              <w:spacing w:before="105" w:line="236" w:lineRule="auto"/>
              <w:ind w:right="136"/>
              <w:jc w:val="center"/>
              <w:rPr>
                <w:rFonts w:hint="eastAsia" w:ascii="宋体" w:hAnsi="宋体" w:cs="宋体"/>
                <w:szCs w:val="21"/>
              </w:rPr>
            </w:pPr>
            <w:r>
              <w:rPr>
                <w:rFonts w:hint="eastAsia" w:ascii="宋体" w:hAnsi="宋体" w:cs="宋体"/>
                <w:spacing w:val="2"/>
                <w:szCs w:val="21"/>
              </w:rPr>
              <w:drawing>
                <wp:inline distT="0" distB="0" distL="114300" distR="114300">
                  <wp:extent cx="1521460" cy="1163955"/>
                  <wp:effectExtent l="0" t="0" r="2540" b="4445"/>
                  <wp:docPr id="42" name="图片 42" descr="1683193552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1683193552468"/>
                          <pic:cNvPicPr>
                            <a:picLocks noChangeAspect="1"/>
                          </pic:cNvPicPr>
                        </pic:nvPicPr>
                        <pic:blipFill>
                          <a:blip r:embed="rId34"/>
                          <a:stretch>
                            <a:fillRect/>
                          </a:stretch>
                        </pic:blipFill>
                        <pic:spPr>
                          <a:xfrm>
                            <a:off x="0" y="0"/>
                            <a:ext cx="1521460" cy="1163955"/>
                          </a:xfrm>
                          <a:prstGeom prst="rect">
                            <a:avLst/>
                          </a:prstGeom>
                        </pic:spPr>
                      </pic:pic>
                    </a:graphicData>
                  </a:graphic>
                </wp:inline>
              </w:drawing>
            </w:r>
            <w:r>
              <w:rPr>
                <w:rFonts w:hint="eastAsia" w:ascii="宋体" w:hAnsi="宋体" w:cs="宋体"/>
                <w:spacing w:val="2"/>
                <w:szCs w:val="21"/>
              </w:rPr>
              <w:t>高 5-6</w:t>
            </w:r>
            <w:r>
              <w:rPr>
                <w:rFonts w:hint="eastAsia" w:ascii="宋体" w:hAnsi="宋体" w:cs="宋体"/>
                <w:spacing w:val="1"/>
                <w:szCs w:val="21"/>
              </w:rPr>
              <w:t>，作为尺</w:t>
            </w:r>
            <w:r>
              <w:rPr>
                <w:rFonts w:hint="eastAsia" w:ascii="宋体" w:hAnsi="宋体" w:cs="宋体"/>
                <w:spacing w:val="4"/>
                <w:szCs w:val="21"/>
              </w:rPr>
              <w:t>寸参照</w:t>
            </w:r>
          </w:p>
        </w:tc>
        <w:tc>
          <w:tcPr>
            <w:tcW w:w="562" w:type="dxa"/>
            <w:vAlign w:val="center"/>
          </w:tcPr>
          <w:p w14:paraId="0B7B1A8D">
            <w:pPr>
              <w:spacing w:before="196" w:line="224" w:lineRule="auto"/>
              <w:jc w:val="center"/>
              <w:rPr>
                <w:rFonts w:hint="eastAsia" w:ascii="宋体" w:hAnsi="宋体" w:cs="宋体"/>
                <w:spacing w:val="3"/>
                <w:szCs w:val="21"/>
              </w:rPr>
            </w:pPr>
            <w:r>
              <w:rPr>
                <w:rFonts w:hint="eastAsia" w:ascii="宋体" w:hAnsi="宋体" w:cs="宋体"/>
                <w:spacing w:val="3"/>
                <w:szCs w:val="21"/>
              </w:rPr>
              <w:t>个</w:t>
            </w:r>
          </w:p>
        </w:tc>
        <w:tc>
          <w:tcPr>
            <w:tcW w:w="622" w:type="dxa"/>
            <w:vAlign w:val="center"/>
          </w:tcPr>
          <w:p w14:paraId="3647B6C7">
            <w:pPr>
              <w:spacing w:before="196" w:line="224" w:lineRule="auto"/>
              <w:jc w:val="center"/>
              <w:rPr>
                <w:rFonts w:hint="eastAsia" w:ascii="宋体" w:hAnsi="宋体" w:cs="宋体"/>
                <w:spacing w:val="3"/>
                <w:szCs w:val="21"/>
              </w:rPr>
            </w:pPr>
            <w:r>
              <w:rPr>
                <w:rFonts w:hint="eastAsia" w:ascii="宋体" w:hAnsi="宋体" w:cs="宋体"/>
                <w:spacing w:val="3"/>
                <w:szCs w:val="21"/>
              </w:rPr>
              <w:t>1</w:t>
            </w:r>
          </w:p>
        </w:tc>
        <w:tc>
          <w:tcPr>
            <w:tcW w:w="789" w:type="dxa"/>
            <w:vAlign w:val="center"/>
          </w:tcPr>
          <w:p w14:paraId="24889591">
            <w:pPr>
              <w:spacing w:before="262" w:line="226" w:lineRule="auto"/>
              <w:jc w:val="center"/>
              <w:rPr>
                <w:rFonts w:hint="eastAsia" w:ascii="宋体" w:hAnsi="宋体" w:cs="宋体"/>
                <w:spacing w:val="8"/>
                <w:szCs w:val="21"/>
              </w:rPr>
            </w:pPr>
            <w:r>
              <w:rPr>
                <w:rFonts w:hint="eastAsia" w:ascii="宋体" w:hAnsi="宋体" w:cs="宋体"/>
                <w:spacing w:val="8"/>
                <w:szCs w:val="21"/>
              </w:rPr>
              <w:t>每</w:t>
            </w:r>
            <w:r>
              <w:rPr>
                <w:rFonts w:hint="eastAsia" w:ascii="宋体" w:hAnsi="宋体" w:cs="宋体"/>
                <w:spacing w:val="7"/>
                <w:szCs w:val="21"/>
              </w:rPr>
              <w:t>队</w:t>
            </w:r>
          </w:p>
        </w:tc>
      </w:tr>
      <w:tr w14:paraId="39BDD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19EA5662">
            <w:pPr>
              <w:spacing w:before="228" w:line="192" w:lineRule="auto"/>
              <w:ind w:left="149"/>
              <w:jc w:val="center"/>
              <w:rPr>
                <w:rFonts w:hint="eastAsia" w:ascii="宋体" w:hAnsi="宋体" w:cs="宋体"/>
                <w:spacing w:val="-8"/>
                <w:szCs w:val="21"/>
              </w:rPr>
            </w:pPr>
            <w:r>
              <w:rPr>
                <w:rFonts w:hint="eastAsia" w:ascii="宋体" w:hAnsi="宋体" w:cs="宋体"/>
                <w:spacing w:val="-8"/>
                <w:szCs w:val="21"/>
              </w:rPr>
              <w:t>42</w:t>
            </w:r>
          </w:p>
        </w:tc>
        <w:tc>
          <w:tcPr>
            <w:tcW w:w="724" w:type="dxa"/>
            <w:vAlign w:val="center"/>
          </w:tcPr>
          <w:p w14:paraId="34066DB1">
            <w:pPr>
              <w:spacing w:before="293" w:line="192" w:lineRule="auto"/>
              <w:ind w:left="422"/>
              <w:jc w:val="center"/>
              <w:rPr>
                <w:rFonts w:hint="eastAsia" w:ascii="宋体" w:hAnsi="宋体" w:cs="宋体"/>
                <w:szCs w:val="21"/>
              </w:rPr>
            </w:pPr>
          </w:p>
        </w:tc>
        <w:tc>
          <w:tcPr>
            <w:tcW w:w="492" w:type="dxa"/>
            <w:vAlign w:val="center"/>
          </w:tcPr>
          <w:p w14:paraId="6F653FDE">
            <w:pPr>
              <w:spacing w:before="262" w:line="226" w:lineRule="auto"/>
              <w:jc w:val="center"/>
              <w:rPr>
                <w:rFonts w:hint="eastAsia" w:ascii="宋体" w:hAnsi="宋体" w:cs="宋体"/>
                <w:spacing w:val="10"/>
                <w:szCs w:val="21"/>
              </w:rPr>
            </w:pPr>
            <w:r>
              <w:rPr>
                <w:rFonts w:hint="eastAsia" w:ascii="宋体" w:hAnsi="宋体" w:cs="宋体"/>
                <w:spacing w:val="10"/>
                <w:szCs w:val="21"/>
              </w:rPr>
              <w:t>云石胶</w:t>
            </w:r>
          </w:p>
        </w:tc>
        <w:tc>
          <w:tcPr>
            <w:tcW w:w="2257" w:type="dxa"/>
            <w:vAlign w:val="center"/>
          </w:tcPr>
          <w:p w14:paraId="3E64F511">
            <w:pPr>
              <w:spacing w:before="105" w:line="236" w:lineRule="auto"/>
              <w:ind w:right="136"/>
              <w:jc w:val="center"/>
              <w:rPr>
                <w:rFonts w:hint="eastAsia" w:ascii="宋体" w:hAnsi="宋体" w:cs="宋体"/>
                <w:szCs w:val="21"/>
              </w:rPr>
            </w:pPr>
          </w:p>
        </w:tc>
        <w:tc>
          <w:tcPr>
            <w:tcW w:w="2547" w:type="dxa"/>
            <w:vAlign w:val="center"/>
          </w:tcPr>
          <w:p w14:paraId="4DC48EC3">
            <w:pPr>
              <w:spacing w:before="105" w:line="236" w:lineRule="auto"/>
              <w:ind w:right="136"/>
              <w:jc w:val="center"/>
              <w:rPr>
                <w:rFonts w:hint="eastAsia" w:ascii="宋体" w:hAnsi="宋体" w:cs="宋体"/>
                <w:spacing w:val="2"/>
                <w:szCs w:val="21"/>
              </w:rPr>
            </w:pPr>
            <w:r>
              <w:rPr>
                <w:rFonts w:hint="eastAsia" w:ascii="宋体" w:hAnsi="宋体" w:cs="宋体"/>
                <w:spacing w:val="2"/>
                <w:szCs w:val="21"/>
              </w:rPr>
              <w:t>0.6升白色</w:t>
            </w:r>
          </w:p>
        </w:tc>
        <w:tc>
          <w:tcPr>
            <w:tcW w:w="562" w:type="dxa"/>
            <w:vAlign w:val="center"/>
          </w:tcPr>
          <w:p w14:paraId="72AB9FC6">
            <w:pPr>
              <w:spacing w:before="196" w:line="224" w:lineRule="auto"/>
              <w:jc w:val="center"/>
              <w:rPr>
                <w:rFonts w:hint="eastAsia" w:ascii="宋体" w:hAnsi="宋体" w:cs="宋体"/>
                <w:spacing w:val="3"/>
                <w:szCs w:val="21"/>
              </w:rPr>
            </w:pPr>
            <w:r>
              <w:rPr>
                <w:rFonts w:hint="eastAsia" w:ascii="宋体" w:hAnsi="宋体" w:cs="宋体"/>
                <w:spacing w:val="3"/>
                <w:szCs w:val="21"/>
              </w:rPr>
              <w:t>桶</w:t>
            </w:r>
          </w:p>
        </w:tc>
        <w:tc>
          <w:tcPr>
            <w:tcW w:w="622" w:type="dxa"/>
            <w:vAlign w:val="center"/>
          </w:tcPr>
          <w:p w14:paraId="6D04FC87">
            <w:pPr>
              <w:spacing w:before="196" w:line="224" w:lineRule="auto"/>
              <w:jc w:val="center"/>
              <w:rPr>
                <w:rFonts w:hint="eastAsia" w:ascii="宋体" w:hAnsi="宋体" w:cs="宋体"/>
                <w:spacing w:val="3"/>
                <w:szCs w:val="21"/>
              </w:rPr>
            </w:pPr>
            <w:r>
              <w:rPr>
                <w:rFonts w:hint="eastAsia" w:ascii="宋体" w:hAnsi="宋体" w:cs="宋体"/>
                <w:spacing w:val="3"/>
                <w:szCs w:val="21"/>
              </w:rPr>
              <w:t>5</w:t>
            </w:r>
          </w:p>
        </w:tc>
        <w:tc>
          <w:tcPr>
            <w:tcW w:w="789" w:type="dxa"/>
            <w:vAlign w:val="center"/>
          </w:tcPr>
          <w:p w14:paraId="240B7981">
            <w:pPr>
              <w:spacing w:before="262" w:line="226" w:lineRule="auto"/>
              <w:jc w:val="center"/>
              <w:rPr>
                <w:rFonts w:hint="eastAsia" w:ascii="宋体" w:hAnsi="宋体" w:cs="宋体"/>
                <w:spacing w:val="8"/>
                <w:szCs w:val="21"/>
              </w:rPr>
            </w:pPr>
          </w:p>
        </w:tc>
      </w:tr>
      <w:tr w14:paraId="2EAD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27" w:type="dxa"/>
            <w:vAlign w:val="center"/>
          </w:tcPr>
          <w:p w14:paraId="7C6E9379">
            <w:pPr>
              <w:spacing w:before="228" w:line="192" w:lineRule="auto"/>
              <w:ind w:left="149"/>
              <w:jc w:val="center"/>
              <w:rPr>
                <w:rFonts w:hint="eastAsia" w:ascii="宋体" w:hAnsi="宋体" w:cs="宋体"/>
                <w:spacing w:val="-8"/>
                <w:szCs w:val="21"/>
              </w:rPr>
            </w:pPr>
            <w:r>
              <w:rPr>
                <w:rFonts w:hint="eastAsia" w:ascii="宋体" w:hAnsi="宋体" w:cs="宋体"/>
                <w:spacing w:val="-8"/>
                <w:szCs w:val="21"/>
              </w:rPr>
              <w:t>43</w:t>
            </w:r>
          </w:p>
        </w:tc>
        <w:tc>
          <w:tcPr>
            <w:tcW w:w="724" w:type="dxa"/>
            <w:vAlign w:val="center"/>
          </w:tcPr>
          <w:p w14:paraId="7E016968">
            <w:pPr>
              <w:spacing w:before="293" w:line="192" w:lineRule="auto"/>
              <w:ind w:left="422"/>
              <w:jc w:val="center"/>
              <w:rPr>
                <w:rFonts w:hint="eastAsia" w:ascii="宋体" w:hAnsi="宋体" w:cs="宋体"/>
                <w:szCs w:val="21"/>
              </w:rPr>
            </w:pPr>
          </w:p>
        </w:tc>
        <w:tc>
          <w:tcPr>
            <w:tcW w:w="492" w:type="dxa"/>
            <w:vAlign w:val="center"/>
          </w:tcPr>
          <w:p w14:paraId="5243D754">
            <w:pPr>
              <w:spacing w:before="262" w:line="226" w:lineRule="auto"/>
              <w:jc w:val="center"/>
              <w:rPr>
                <w:rFonts w:hint="eastAsia" w:ascii="宋体" w:hAnsi="宋体" w:cs="宋体"/>
                <w:spacing w:val="10"/>
                <w:szCs w:val="21"/>
              </w:rPr>
            </w:pPr>
            <w:r>
              <w:rPr>
                <w:rFonts w:hint="eastAsia" w:ascii="宋体" w:hAnsi="宋体" w:cs="宋体"/>
                <w:spacing w:val="10"/>
                <w:szCs w:val="21"/>
              </w:rPr>
              <w:t>电插座+拖线板</w:t>
            </w:r>
          </w:p>
        </w:tc>
        <w:tc>
          <w:tcPr>
            <w:tcW w:w="2257" w:type="dxa"/>
            <w:vAlign w:val="center"/>
          </w:tcPr>
          <w:p w14:paraId="002F6137">
            <w:pPr>
              <w:spacing w:before="105" w:line="236" w:lineRule="auto"/>
              <w:ind w:right="136"/>
              <w:jc w:val="center"/>
              <w:rPr>
                <w:rFonts w:hint="eastAsia" w:ascii="宋体" w:hAnsi="宋体" w:cs="宋体"/>
                <w:szCs w:val="21"/>
              </w:rPr>
            </w:pPr>
          </w:p>
        </w:tc>
        <w:tc>
          <w:tcPr>
            <w:tcW w:w="2547" w:type="dxa"/>
            <w:vAlign w:val="center"/>
          </w:tcPr>
          <w:p w14:paraId="7E7637A6">
            <w:pPr>
              <w:spacing w:before="105" w:line="236" w:lineRule="auto"/>
              <w:ind w:right="136"/>
              <w:jc w:val="center"/>
              <w:rPr>
                <w:rFonts w:hint="eastAsia" w:ascii="宋体" w:hAnsi="宋体" w:cs="宋体"/>
                <w:spacing w:val="2"/>
                <w:szCs w:val="21"/>
              </w:rPr>
            </w:pPr>
            <w:r>
              <w:rPr>
                <w:rFonts w:hint="eastAsia" w:ascii="宋体" w:hAnsi="宋体" w:cs="宋体"/>
                <w:spacing w:val="2"/>
                <w:szCs w:val="21"/>
              </w:rPr>
              <w:t>电线长5m</w:t>
            </w:r>
          </w:p>
        </w:tc>
        <w:tc>
          <w:tcPr>
            <w:tcW w:w="562" w:type="dxa"/>
            <w:vAlign w:val="center"/>
          </w:tcPr>
          <w:p w14:paraId="11034457">
            <w:pPr>
              <w:spacing w:before="196" w:line="224" w:lineRule="auto"/>
              <w:jc w:val="center"/>
              <w:rPr>
                <w:rFonts w:hint="eastAsia" w:ascii="宋体" w:hAnsi="宋体" w:cs="宋体"/>
                <w:spacing w:val="3"/>
                <w:szCs w:val="21"/>
              </w:rPr>
            </w:pPr>
            <w:r>
              <w:rPr>
                <w:rFonts w:hint="eastAsia" w:ascii="宋体" w:hAnsi="宋体" w:cs="宋体"/>
                <w:spacing w:val="3"/>
                <w:szCs w:val="21"/>
              </w:rPr>
              <w:t>组</w:t>
            </w:r>
          </w:p>
        </w:tc>
        <w:tc>
          <w:tcPr>
            <w:tcW w:w="622" w:type="dxa"/>
            <w:vAlign w:val="center"/>
          </w:tcPr>
          <w:p w14:paraId="170DF6A7">
            <w:pPr>
              <w:spacing w:before="196" w:line="224" w:lineRule="auto"/>
              <w:jc w:val="center"/>
              <w:rPr>
                <w:rFonts w:hint="eastAsia" w:ascii="宋体" w:hAnsi="宋体" w:cs="宋体"/>
                <w:spacing w:val="3"/>
                <w:szCs w:val="21"/>
              </w:rPr>
            </w:pPr>
            <w:r>
              <w:rPr>
                <w:rFonts w:hint="eastAsia" w:ascii="宋体" w:hAnsi="宋体" w:cs="宋体"/>
                <w:spacing w:val="3"/>
                <w:szCs w:val="21"/>
              </w:rPr>
              <w:t>1</w:t>
            </w:r>
          </w:p>
        </w:tc>
        <w:tc>
          <w:tcPr>
            <w:tcW w:w="789" w:type="dxa"/>
            <w:vAlign w:val="center"/>
          </w:tcPr>
          <w:p w14:paraId="35E4D91B">
            <w:pPr>
              <w:spacing w:before="262" w:line="226" w:lineRule="auto"/>
              <w:jc w:val="center"/>
              <w:rPr>
                <w:rFonts w:hint="eastAsia" w:ascii="宋体" w:hAnsi="宋体" w:cs="宋体"/>
                <w:spacing w:val="8"/>
                <w:szCs w:val="21"/>
              </w:rPr>
            </w:pPr>
            <w:r>
              <w:rPr>
                <w:rFonts w:hint="eastAsia" w:ascii="宋体" w:hAnsi="宋体" w:cs="宋体"/>
                <w:spacing w:val="8"/>
                <w:szCs w:val="21"/>
              </w:rPr>
              <w:t>四队共用1组</w:t>
            </w:r>
          </w:p>
        </w:tc>
      </w:tr>
    </w:tbl>
    <w:p w14:paraId="11B2ED91">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cs="宋体"/>
          <w:b w:val="0"/>
          <w:bCs/>
          <w:kern w:val="0"/>
          <w:sz w:val="24"/>
        </w:rPr>
      </w:pPr>
      <w:r>
        <w:rPr>
          <w:rFonts w:hint="eastAsia" w:ascii="宋体" w:hAnsi="宋体" w:cs="宋体"/>
          <w:b w:val="0"/>
          <w:bCs/>
          <w:kern w:val="0"/>
          <w:sz w:val="24"/>
        </w:rPr>
        <w:t>注：①以上技术参数要求中如有引用的设备（货物）的品牌、规格、型号的仅供参考，报价产品必须实质上满足或优于所要求的技术参数</w:t>
      </w:r>
      <w:r>
        <w:rPr>
          <w:rFonts w:hint="eastAsia" w:ascii="宋体" w:hAnsi="宋体" w:cs="宋体"/>
          <w:b w:val="0"/>
          <w:bCs/>
          <w:kern w:val="0"/>
          <w:sz w:val="24"/>
          <w:lang w:eastAsia="zh-CN"/>
        </w:rPr>
        <w:t>。</w:t>
      </w:r>
      <w:r>
        <w:rPr>
          <w:rFonts w:hint="eastAsia" w:ascii="宋体" w:hAnsi="宋体" w:cs="宋体"/>
          <w:b w:val="0"/>
          <w:bCs/>
          <w:kern w:val="0"/>
          <w:sz w:val="24"/>
        </w:rPr>
        <w:t>②以上均按24组计算，按照要求将物品摆放至24个工位（22个参赛队，2个备用工位），比赛结束后至第二天上午前将工位多余材料及相关设施设备运送至学院指定位置</w:t>
      </w:r>
      <w:r>
        <w:rPr>
          <w:rFonts w:hint="eastAsia" w:ascii="宋体" w:hAnsi="宋体" w:cs="宋体"/>
          <w:b w:val="0"/>
          <w:bCs/>
          <w:kern w:val="0"/>
          <w:sz w:val="24"/>
          <w:lang w:eastAsia="zh-CN"/>
        </w:rPr>
        <w:t>。</w:t>
      </w:r>
      <w:r>
        <w:rPr>
          <w:rFonts w:hint="eastAsia" w:ascii="宋体" w:hAnsi="宋体" w:cs="宋体"/>
          <w:b w:val="0"/>
          <w:bCs/>
          <w:kern w:val="0"/>
          <w:sz w:val="24"/>
        </w:rPr>
        <w:t>③以上所有植物需严格按照规格和甲方要求提供，且保证同种植物的外观差异度小，按甲方要求整齐摆放到24个工位旁和集中材料堆放区，为保证植物鲜活在赛前1天下午进场并在当天完成所有24组的布置，不得提前和延后</w:t>
      </w:r>
      <w:r>
        <w:rPr>
          <w:rFonts w:hint="eastAsia" w:ascii="宋体" w:hAnsi="宋体" w:cs="宋体"/>
          <w:b w:val="0"/>
          <w:bCs/>
          <w:kern w:val="0"/>
          <w:sz w:val="24"/>
          <w:lang w:eastAsia="zh-CN"/>
        </w:rPr>
        <w:t>。</w:t>
      </w:r>
      <w:r>
        <w:rPr>
          <w:rFonts w:hint="eastAsia" w:ascii="宋体" w:hAnsi="宋体" w:cs="宋体"/>
          <w:b w:val="0"/>
          <w:bCs/>
          <w:kern w:val="0"/>
          <w:sz w:val="24"/>
        </w:rPr>
        <w:t>④考虑材料运输损耗，请供应商预留损耗空间，必须保证所有工位均无残次品。⑤上述基质、辅材以及学校库房留存耗材需按甲方要求，在赛前3天分袋整齐摆放在24个工位指定位置上。</w:t>
      </w:r>
    </w:p>
    <w:p w14:paraId="1ADFD66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both"/>
        <w:textAlignment w:val="auto"/>
        <w:rPr>
          <w:rFonts w:hint="eastAsia" w:ascii="宋体" w:hAnsi="宋体" w:cs="宋体"/>
          <w:b/>
          <w:kern w:val="0"/>
          <w:sz w:val="24"/>
        </w:rPr>
      </w:pPr>
      <w:r>
        <w:rPr>
          <w:rFonts w:hint="eastAsia" w:ascii="宋体" w:hAnsi="宋体"/>
          <w:b/>
          <w:sz w:val="24"/>
          <w:szCs w:val="21"/>
          <w:lang w:val="en-US" w:eastAsia="zh-CN"/>
        </w:rPr>
        <w:t>3.</w:t>
      </w:r>
      <w:r>
        <w:rPr>
          <w:rFonts w:hint="eastAsia" w:ascii="宋体" w:hAnsi="宋体"/>
          <w:b/>
          <w:sz w:val="24"/>
          <w:szCs w:val="21"/>
        </w:rPr>
        <w:t>“园林微景观设计与制作（中职组）赛项”</w:t>
      </w:r>
      <w:r>
        <w:rPr>
          <w:rFonts w:hint="eastAsia" w:ascii="宋体" w:hAnsi="宋体" w:cs="宋体"/>
          <w:b/>
          <w:kern w:val="0"/>
          <w:sz w:val="24"/>
        </w:rPr>
        <w:t>比赛场地环境布置清单</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7411"/>
        <w:gridCol w:w="887"/>
      </w:tblGrid>
      <w:tr w14:paraId="76229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731" w:type="dxa"/>
            <w:shd w:val="clear" w:color="auto" w:fill="auto"/>
            <w:vAlign w:val="center"/>
          </w:tcPr>
          <w:p w14:paraId="4800FC32">
            <w:pPr>
              <w:spacing w:before="132" w:line="215" w:lineRule="auto"/>
              <w:ind w:left="42"/>
              <w:jc w:val="center"/>
              <w:rPr>
                <w:rFonts w:hint="eastAsia" w:ascii="宋体" w:hAnsi="宋体" w:cs="宋体"/>
                <w:b w:val="0"/>
                <w:bCs w:val="0"/>
                <w:color w:val="FFFFFF" w:themeColor="background1"/>
                <w:spacing w:val="-9"/>
                <w:szCs w:val="21"/>
                <w14:textOutline w14:w="4356" w14:cap="sq" w14:cmpd="sng" w14:algn="ctr">
                  <w14:solidFill>
                    <w14:srgbClr w14:val="000000"/>
                  </w14:solidFill>
                  <w14:prstDash w14:val="solid"/>
                  <w14:bevel/>
                </w14:textOutline>
                <w14:textFill>
                  <w14:solidFill>
                    <w14:schemeClr w14:val="bg1"/>
                  </w14:solidFill>
                </w14:textFill>
              </w:rPr>
            </w:pPr>
            <w:r>
              <w:rPr>
                <w:rFonts w:hint="eastAsia" w:ascii="宋体" w:hAnsi="宋体" w:cs="宋体"/>
                <w:b w:val="0"/>
                <w:bCs w:val="0"/>
                <w:color w:val="FFFFFF" w:themeColor="background1"/>
                <w:spacing w:val="-9"/>
                <w:szCs w:val="21"/>
                <w14:textOutline w14:w="4356" w14:cap="sq" w14:cmpd="sng" w14:algn="ctr">
                  <w14:solidFill>
                    <w14:srgbClr w14:val="000000"/>
                  </w14:solidFill>
                  <w14:prstDash w14:val="solid"/>
                  <w14:bevel/>
                </w14:textOutline>
                <w14:textFill>
                  <w14:solidFill>
                    <w14:schemeClr w14:val="bg1"/>
                  </w14:solidFill>
                </w14:textFill>
              </w:rPr>
              <w:t>货物名称</w:t>
            </w:r>
          </w:p>
        </w:tc>
        <w:tc>
          <w:tcPr>
            <w:tcW w:w="7132" w:type="dxa"/>
            <w:shd w:val="clear" w:color="auto" w:fill="auto"/>
            <w:vAlign w:val="center"/>
          </w:tcPr>
          <w:p w14:paraId="4D7C974A">
            <w:pPr>
              <w:spacing w:before="132" w:line="215" w:lineRule="auto"/>
              <w:ind w:left="42"/>
              <w:jc w:val="center"/>
              <w:rPr>
                <w:rFonts w:hint="eastAsia" w:ascii="宋体" w:hAnsi="宋体" w:cs="宋体"/>
                <w:b w:val="0"/>
                <w:bCs w:val="0"/>
                <w:color w:val="FFFFFF" w:themeColor="background1"/>
                <w:spacing w:val="-9"/>
                <w:szCs w:val="21"/>
                <w14:textOutline w14:w="4356" w14:cap="sq" w14:cmpd="sng" w14:algn="ctr">
                  <w14:solidFill>
                    <w14:srgbClr w14:val="000000"/>
                  </w14:solidFill>
                  <w14:prstDash w14:val="solid"/>
                  <w14:bevel/>
                </w14:textOutline>
                <w14:textFill>
                  <w14:solidFill>
                    <w14:schemeClr w14:val="bg1"/>
                  </w14:solidFill>
                </w14:textFill>
              </w:rPr>
            </w:pPr>
            <w:r>
              <w:rPr>
                <w:rFonts w:hint="eastAsia" w:ascii="宋体" w:hAnsi="宋体" w:cs="宋体"/>
                <w:b w:val="0"/>
                <w:bCs w:val="0"/>
                <w:color w:val="FFFFFF" w:themeColor="background1"/>
                <w:spacing w:val="-9"/>
                <w:szCs w:val="21"/>
                <w14:textOutline w14:w="4356" w14:cap="sq" w14:cmpd="sng" w14:algn="ctr">
                  <w14:solidFill>
                    <w14:srgbClr w14:val="000000"/>
                  </w14:solidFill>
                  <w14:prstDash w14:val="solid"/>
                  <w14:bevel/>
                </w14:textOutline>
                <w14:textFill>
                  <w14:solidFill>
                    <w14:schemeClr w14:val="bg1"/>
                  </w14:solidFill>
                </w14:textFill>
              </w:rPr>
              <w:t>技术参数及功能要求</w:t>
            </w:r>
          </w:p>
        </w:tc>
        <w:tc>
          <w:tcPr>
            <w:tcW w:w="854" w:type="dxa"/>
            <w:shd w:val="clear" w:color="auto" w:fill="auto"/>
            <w:vAlign w:val="center"/>
          </w:tcPr>
          <w:p w14:paraId="30E8BD12">
            <w:pPr>
              <w:spacing w:before="132" w:line="215" w:lineRule="auto"/>
              <w:ind w:left="42"/>
              <w:jc w:val="center"/>
              <w:rPr>
                <w:rFonts w:hint="eastAsia" w:ascii="宋体" w:hAnsi="宋体" w:cs="宋体"/>
                <w:b w:val="0"/>
                <w:bCs w:val="0"/>
                <w:color w:val="FFFFFF" w:themeColor="background1"/>
                <w:spacing w:val="-9"/>
                <w:szCs w:val="21"/>
                <w14:textOutline w14:w="4356" w14:cap="sq" w14:cmpd="sng" w14:algn="ctr">
                  <w14:solidFill>
                    <w14:srgbClr w14:val="000000"/>
                  </w14:solidFill>
                  <w14:prstDash w14:val="solid"/>
                  <w14:bevel/>
                </w14:textOutline>
                <w14:textFill>
                  <w14:solidFill>
                    <w14:schemeClr w14:val="bg1"/>
                  </w14:solidFill>
                </w14:textFill>
              </w:rPr>
            </w:pPr>
            <w:r>
              <w:rPr>
                <w:rFonts w:hint="eastAsia" w:ascii="宋体" w:hAnsi="宋体" w:cs="宋体"/>
                <w:b w:val="0"/>
                <w:bCs w:val="0"/>
                <w:color w:val="FFFFFF" w:themeColor="background1"/>
                <w:spacing w:val="-9"/>
                <w:szCs w:val="21"/>
                <w14:textOutline w14:w="4356" w14:cap="sq" w14:cmpd="sng" w14:algn="ctr">
                  <w14:solidFill>
                    <w14:srgbClr w14:val="000000"/>
                  </w14:solidFill>
                  <w14:prstDash w14:val="solid"/>
                  <w14:bevel/>
                </w14:textOutline>
                <w14:textFill>
                  <w14:solidFill>
                    <w14:schemeClr w14:val="bg1"/>
                  </w14:solidFill>
                </w14:textFill>
              </w:rPr>
              <w:t>备注</w:t>
            </w:r>
          </w:p>
        </w:tc>
      </w:tr>
      <w:tr w14:paraId="7135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trPr>
        <w:tc>
          <w:tcPr>
            <w:tcW w:w="731" w:type="dxa"/>
            <w:vAlign w:val="center"/>
          </w:tcPr>
          <w:p w14:paraId="00599419">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比赛场地环境布置</w:t>
            </w:r>
          </w:p>
        </w:tc>
        <w:tc>
          <w:tcPr>
            <w:tcW w:w="7132" w:type="dxa"/>
            <w:vAlign w:val="center"/>
          </w:tcPr>
          <w:p w14:paraId="7E539872">
            <w:pPr>
              <w:widowControl/>
              <w:numPr>
                <w:ilvl w:val="0"/>
                <w:numId w:val="0"/>
              </w:numPr>
              <w:snapToGrid w:val="0"/>
              <w:spacing w:line="276" w:lineRule="auto"/>
              <w:jc w:val="left"/>
              <w:rPr>
                <w:rFonts w:hint="eastAsia" w:ascii="宋体" w:hAnsi="宋体" w:cs="宋体"/>
                <w:kern w:val="0"/>
                <w:szCs w:val="21"/>
                <w:lang w:bidi="ar"/>
              </w:rPr>
            </w:pPr>
            <w:r>
              <w:rPr>
                <w:rFonts w:hint="eastAsia" w:ascii="宋体" w:hAnsi="宋体" w:eastAsia="宋体" w:cs="宋体"/>
                <w:kern w:val="0"/>
                <w:sz w:val="21"/>
                <w:szCs w:val="21"/>
                <w:lang w:val="en-US" w:eastAsia="zh-CN" w:bidi="ar"/>
              </w:rPr>
              <w:t>1</w:t>
            </w:r>
            <w:r>
              <w:rPr>
                <w:rFonts w:hint="eastAsia" w:ascii="宋体" w:hAnsi="宋体" w:cs="宋体"/>
                <w:kern w:val="0"/>
                <w:sz w:val="21"/>
                <w:szCs w:val="21"/>
                <w:lang w:val="en-US" w:eastAsia="zh-CN" w:bidi="ar"/>
              </w:rPr>
              <w:t>.</w:t>
            </w:r>
            <w:r>
              <w:rPr>
                <w:rFonts w:hint="eastAsia" w:ascii="宋体" w:hAnsi="宋体" w:cs="宋体"/>
                <w:kern w:val="0"/>
                <w:szCs w:val="21"/>
                <w:lang w:bidi="ar"/>
              </w:rPr>
              <w:t>工位围挡。</w:t>
            </w:r>
            <w:r>
              <w:rPr>
                <w:rFonts w:hint="eastAsia" w:ascii="宋体" w:hAnsi="宋体" w:cs="宋体"/>
                <w:color w:val="000000"/>
                <w:kern w:val="0"/>
                <w:szCs w:val="21"/>
                <w:lang w:bidi="ar"/>
              </w:rPr>
              <w:t>按照比赛场地图纸租赁、搭建、拆除，主赛场每个赛位3米×3米，高2-2.5米</w:t>
            </w:r>
            <w:r>
              <w:rPr>
                <w:rFonts w:hint="eastAsia" w:ascii="宋体" w:hAnsi="宋体" w:cs="宋体"/>
                <w:szCs w:val="21"/>
              </w:rPr>
              <w:t>，桁架双面喷绘(或同等质量pvc铝合金框架)</w:t>
            </w:r>
            <w:r>
              <w:rPr>
                <w:rFonts w:hint="eastAsia" w:ascii="宋体" w:hAnsi="宋体" w:cs="宋体"/>
                <w:color w:val="000000"/>
                <w:kern w:val="0"/>
                <w:szCs w:val="21"/>
                <w:lang w:bidi="ar"/>
              </w:rPr>
              <w:t>，每个赛位包含一个插线板电源，共22个赛位，具体布置方式请投标人自行前往比赛场地勘察；</w:t>
            </w:r>
          </w:p>
          <w:p w14:paraId="5D9814B7">
            <w:pPr>
              <w:widowControl/>
              <w:snapToGrid w:val="0"/>
              <w:spacing w:line="276" w:lineRule="auto"/>
              <w:jc w:val="left"/>
              <w:rPr>
                <w:rFonts w:hint="eastAsia" w:ascii="宋体" w:hAnsi="宋体" w:cs="宋体"/>
                <w:kern w:val="0"/>
                <w:szCs w:val="21"/>
                <w:lang w:bidi="ar"/>
              </w:rPr>
            </w:pPr>
            <w:r>
              <w:rPr>
                <w:rFonts w:hint="eastAsia" w:ascii="宋体" w:hAnsi="宋体" w:cs="宋体"/>
                <w:kern w:val="0"/>
                <w:szCs w:val="21"/>
                <w:lang w:bidi="ar"/>
              </w:rPr>
              <w:t>2</w:t>
            </w:r>
            <w:r>
              <w:rPr>
                <w:rFonts w:hint="eastAsia" w:ascii="宋体" w:hAnsi="宋体" w:cs="宋体"/>
                <w:kern w:val="0"/>
                <w:szCs w:val="21"/>
                <w:lang w:eastAsia="zh-CN" w:bidi="ar"/>
              </w:rPr>
              <w:t>.</w:t>
            </w:r>
            <w:r>
              <w:rPr>
                <w:rFonts w:hint="eastAsia" w:ascii="宋体" w:hAnsi="宋体" w:cs="宋体"/>
                <w:kern w:val="0"/>
                <w:szCs w:val="21"/>
                <w:lang w:bidi="ar"/>
              </w:rPr>
              <w:t>场地布置。供应商选派有经验技术人员到现场，根据比赛和甲方要求，合理优化的布置现场材料、物品的摆放。</w:t>
            </w:r>
            <w:r>
              <w:rPr>
                <w:rFonts w:hint="eastAsia" w:ascii="宋体" w:hAnsi="宋体" w:cs="宋体"/>
                <w:b/>
                <w:bCs/>
                <w:kern w:val="0"/>
                <w:szCs w:val="21"/>
                <w:lang w:bidi="ar"/>
              </w:rPr>
              <w:t>除上述招标材料外，供应商应根据甲方需要，将比赛所需工具和部分比赛用材料由学校仓库安装摆放至工位</w:t>
            </w:r>
            <w:r>
              <w:rPr>
                <w:rFonts w:hint="eastAsia" w:ascii="宋体" w:hAnsi="宋体" w:cs="宋体"/>
                <w:kern w:val="0"/>
                <w:szCs w:val="21"/>
                <w:lang w:bidi="ar"/>
              </w:rPr>
              <w:t>（每个工位工具和材料至少包括：操作台、容器、绘图桌、坐凳、材料置物架、画架、画板、手持石材切割机、时钟、水桶、垃圾分类桶、扫帚、石材、基质、辅材等，供供应商投标时参考）；</w:t>
            </w:r>
          </w:p>
          <w:p w14:paraId="0FC44935">
            <w:pPr>
              <w:widowControl/>
              <w:snapToGrid w:val="0"/>
              <w:spacing w:line="276" w:lineRule="auto"/>
              <w:jc w:val="left"/>
              <w:rPr>
                <w:rFonts w:hint="eastAsia" w:ascii="宋体" w:hAnsi="宋体" w:cs="宋体"/>
                <w:kern w:val="0"/>
                <w:szCs w:val="21"/>
                <w:lang w:bidi="ar"/>
              </w:rPr>
            </w:pPr>
            <w:r>
              <w:rPr>
                <w:rFonts w:hint="eastAsia" w:ascii="宋体" w:hAnsi="宋体" w:cs="宋体"/>
                <w:kern w:val="0"/>
                <w:szCs w:val="21"/>
                <w:lang w:bidi="ar"/>
              </w:rPr>
              <w:t>3</w:t>
            </w:r>
            <w:r>
              <w:rPr>
                <w:rFonts w:hint="eastAsia" w:ascii="宋体" w:hAnsi="宋体" w:cs="宋体"/>
                <w:kern w:val="0"/>
                <w:szCs w:val="21"/>
                <w:lang w:eastAsia="zh-CN" w:bidi="ar"/>
              </w:rPr>
              <w:t>.</w:t>
            </w:r>
            <w:r>
              <w:rPr>
                <w:rFonts w:hint="eastAsia" w:ascii="宋体" w:hAnsi="宋体" w:cs="宋体"/>
                <w:kern w:val="0"/>
                <w:szCs w:val="21"/>
                <w:lang w:bidi="ar"/>
              </w:rPr>
              <w:t>上述所有材料按组和甲方要求，在每个工位处摆放整齐，比赛时间以教育厅通知为准，供应商应有在中标的5天完成材料供货及摆放的能力，如比赛时间一经确定，供应商不得提前和延后；</w:t>
            </w:r>
          </w:p>
          <w:p w14:paraId="1818ACD9">
            <w:pPr>
              <w:widowControl/>
              <w:snapToGrid w:val="0"/>
              <w:spacing w:line="276" w:lineRule="auto"/>
              <w:jc w:val="left"/>
              <w:rPr>
                <w:rFonts w:hint="eastAsia" w:ascii="宋体" w:hAnsi="宋体" w:cs="宋体"/>
                <w:kern w:val="0"/>
                <w:szCs w:val="21"/>
                <w:lang w:bidi="ar"/>
              </w:rPr>
            </w:pPr>
            <w:r>
              <w:rPr>
                <w:rFonts w:hint="eastAsia" w:ascii="宋体" w:hAnsi="宋体" w:cs="宋体"/>
                <w:szCs w:val="21"/>
                <w:lang w:bidi="ar"/>
              </w:rPr>
              <w:t>4</w:t>
            </w:r>
            <w:r>
              <w:rPr>
                <w:rFonts w:hint="eastAsia" w:ascii="宋体" w:hAnsi="宋体" w:cs="宋体"/>
                <w:kern w:val="0"/>
                <w:szCs w:val="21"/>
                <w:lang w:eastAsia="zh-CN" w:bidi="ar"/>
              </w:rPr>
              <w:t>.</w:t>
            </w:r>
            <w:r>
              <w:rPr>
                <w:rFonts w:hint="eastAsia" w:ascii="宋体" w:hAnsi="宋体" w:cs="宋体"/>
                <w:kern w:val="0"/>
                <w:szCs w:val="21"/>
                <w:lang w:bidi="ar"/>
              </w:rPr>
              <w:t>配合比赛需要，结束后至第二天上午，完成选手使用多余植物及材料的清理与装运，需要从场地搬运至存放地，请投标人自行提前勘察运输路线。</w:t>
            </w:r>
          </w:p>
          <w:p w14:paraId="4F1CF164">
            <w:pPr>
              <w:pStyle w:val="2"/>
              <w:spacing w:line="276" w:lineRule="auto"/>
              <w:ind w:firstLine="0" w:firstLineChars="0"/>
              <w:rPr>
                <w:rFonts w:hint="eastAsia" w:ascii="宋体" w:hAnsi="宋体" w:eastAsia="宋体"/>
                <w:sz w:val="21"/>
                <w:szCs w:val="21"/>
                <w:lang w:bidi="ar"/>
              </w:rPr>
            </w:pPr>
            <w:r>
              <w:rPr>
                <w:rFonts w:hint="eastAsia" w:ascii="宋体" w:hAnsi="宋体" w:eastAsia="宋体"/>
                <w:sz w:val="21"/>
                <w:szCs w:val="21"/>
                <w:lang w:bidi="ar"/>
              </w:rPr>
              <w:t>5</w:t>
            </w:r>
            <w:r>
              <w:rPr>
                <w:rFonts w:hint="eastAsia" w:ascii="宋体" w:hAnsi="宋体" w:eastAsia="宋体"/>
                <w:sz w:val="21"/>
                <w:szCs w:val="21"/>
                <w:lang w:eastAsia="zh-CN" w:bidi="ar"/>
              </w:rPr>
              <w:t>.</w:t>
            </w:r>
            <w:r>
              <w:rPr>
                <w:rFonts w:hint="eastAsia" w:ascii="宋体" w:hAnsi="宋体" w:eastAsia="宋体"/>
                <w:sz w:val="21"/>
                <w:szCs w:val="21"/>
                <w:lang w:bidi="ar"/>
              </w:rPr>
              <w:t>中标方要按照甲方要求提供监控调试以及比赛容器搬运和擦拭清洁等服务。</w:t>
            </w:r>
          </w:p>
        </w:tc>
        <w:tc>
          <w:tcPr>
            <w:tcW w:w="854" w:type="dxa"/>
            <w:vAlign w:val="center"/>
          </w:tcPr>
          <w:p w14:paraId="788B4ACA">
            <w:pPr>
              <w:spacing w:line="460" w:lineRule="exact"/>
              <w:jc w:val="center"/>
              <w:rPr>
                <w:rFonts w:hint="eastAsia" w:ascii="宋体" w:hAnsi="宋体" w:cs="宋体"/>
                <w:szCs w:val="21"/>
              </w:rPr>
            </w:pPr>
          </w:p>
        </w:tc>
      </w:tr>
    </w:tbl>
    <w:p w14:paraId="7FD26C30">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黑体" w:hAnsi="黑体" w:eastAsia="黑体" w:cs="黑体"/>
          <w:sz w:val="30"/>
          <w:szCs w:val="30"/>
          <w:lang w:val="en-US" w:eastAsia="zh-CN"/>
        </w:rPr>
      </w:pPr>
    </w:p>
    <w:p w14:paraId="0231DB4F">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八、采购要求</w:t>
      </w:r>
    </w:p>
    <w:p w14:paraId="3F875C5E">
      <w:pPr>
        <w:pStyle w:val="2"/>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1.投标人务必仔细阅读采购公告，了解采购货物参数要求和服务质量要求，其中：</w:t>
      </w:r>
    </w:p>
    <w:p w14:paraId="2C99EB87">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（1）所有</w:t>
      </w:r>
      <w:r>
        <w:rPr>
          <w:rFonts w:hint="eastAsia" w:asciiTheme="minorEastAsia" w:hAnsiTheme="minorEastAsia" w:eastAsiaTheme="minorEastAsia" w:cstheme="minorEastAsia"/>
          <w:b w:val="0"/>
          <w:bCs w:val="0"/>
          <w:color w:val="auto"/>
          <w:kern w:val="2"/>
          <w:sz w:val="30"/>
          <w:szCs w:val="30"/>
          <w:lang w:val="en-US" w:eastAsia="zh-Hans" w:bidi="ar-SA"/>
        </w:rPr>
        <w:t>工具</w:t>
      </w:r>
      <w:r>
        <w:rPr>
          <w:rFonts w:hint="eastAsia" w:asciiTheme="minorEastAsia" w:hAnsiTheme="minorEastAsia" w:eastAsiaTheme="minorEastAsia" w:cstheme="minorEastAsia"/>
          <w:b w:val="0"/>
          <w:bCs w:val="0"/>
          <w:color w:val="auto"/>
          <w:kern w:val="2"/>
          <w:sz w:val="30"/>
          <w:szCs w:val="30"/>
          <w:lang w:val="en-US" w:eastAsia="zh-CN" w:bidi="ar-SA"/>
        </w:rPr>
        <w:t>、设备必须是中国范围内合法销售的、厂商原装产品，提供出厂合格证等质量证明文件，符合国家及该产品的出厂标准及相关认证规定。配送到学院时应提供装箱清单，确保货物完好、配件齐全、外观清洁，标记编号以及盘面显示等字体清晰明确，</w:t>
      </w:r>
      <w:r>
        <w:rPr>
          <w:rFonts w:hint="eastAsia" w:asciiTheme="minorEastAsia" w:hAnsiTheme="minorEastAsia" w:eastAsiaTheme="minorEastAsia" w:cstheme="minorEastAsia"/>
          <w:b w:val="0"/>
          <w:bCs w:val="0"/>
          <w:color w:val="auto"/>
          <w:kern w:val="2"/>
          <w:sz w:val="30"/>
          <w:szCs w:val="30"/>
          <w:lang w:val="en-US" w:eastAsia="zh-Hans" w:bidi="ar-SA"/>
        </w:rPr>
        <w:t>所有定制类产品必须</w:t>
      </w:r>
      <w:r>
        <w:rPr>
          <w:rFonts w:hint="eastAsia" w:asciiTheme="minorEastAsia" w:hAnsiTheme="minorEastAsia" w:eastAsiaTheme="minorEastAsia" w:cstheme="minorEastAsia"/>
          <w:b w:val="0"/>
          <w:bCs w:val="0"/>
          <w:color w:val="auto"/>
          <w:kern w:val="2"/>
          <w:sz w:val="30"/>
          <w:szCs w:val="30"/>
          <w:lang w:val="en-US" w:eastAsia="zh-CN" w:bidi="ar-SA"/>
        </w:rPr>
        <w:t>完全符合用户要求。</w:t>
      </w:r>
    </w:p>
    <w:p w14:paraId="79BBFF61">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2）投标人报价时所提供的设备如在实际供货时已经废型，则中标供应商必须用供货时该厂家的最新产品提供给用户单位，其性能指标不得低于所投设备，并且价格不变。所投设备质保期内免费上门服务，投标人负责终身维修,保证有充足的部件和配件,超过保修期后,如需更换部件或配件时, 有偿收费标准应不高于成本价。</w:t>
      </w:r>
    </w:p>
    <w:p w14:paraId="74D468A1">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b w:val="0"/>
          <w:bCs w:val="0"/>
          <w:color w:val="auto"/>
          <w:kern w:val="2"/>
          <w:sz w:val="30"/>
          <w:szCs w:val="30"/>
          <w:lang w:val="en-US" w:eastAsia="zh-CN" w:bidi="ar-SA"/>
        </w:rPr>
        <w:t>（3）场地搭建和环境布置要求：中标供应商根据场地实际环境，应编制场地布设方案，得到采购方确认后方可搭建、制作、安装。</w:t>
      </w:r>
      <w:r>
        <w:rPr>
          <w:rFonts w:hint="eastAsia" w:asciiTheme="minorEastAsia" w:hAnsiTheme="minorEastAsia" w:eastAsiaTheme="minorEastAsia" w:cstheme="minorEastAsia"/>
          <w:color w:val="auto"/>
          <w:sz w:val="30"/>
          <w:szCs w:val="30"/>
          <w:lang w:val="en-US" w:eastAsia="zh-CN"/>
        </w:rPr>
        <w:t>本项目中宣传物料部分参数需根据采购人需求双方确定后再予制作。</w:t>
      </w:r>
    </w:p>
    <w:p w14:paraId="05022331">
      <w:pPr>
        <w:pStyle w:val="18"/>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2.踏勘：采购人不统一组织踏勘项目现场。投标人可以在投标截止时间之前自行对本项目现场进行踏勘、询问。无论投标人是否踏勘过现场，均被视为在投标截止时间之前已踏勘过现场，且对本项目潜在的风险和义务已完全了解，并在其投标文件中已充分考虑了本项目可能面临的不确定因素可能导致的风险。踏勘现场所发生的费用由投标人自行承担。</w:t>
      </w:r>
    </w:p>
    <w:p w14:paraId="4B39F7DA">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bCs/>
          <w:color w:val="auto"/>
          <w:sz w:val="30"/>
          <w:szCs w:val="30"/>
          <w:lang w:val="en-US" w:eastAsia="zh-CN"/>
        </w:rPr>
      </w:pPr>
      <w:r>
        <w:rPr>
          <w:rFonts w:hint="eastAsia" w:asciiTheme="minorEastAsia" w:hAnsiTheme="minorEastAsia" w:eastAsiaTheme="minorEastAsia" w:cstheme="minorEastAsia"/>
          <w:b w:val="0"/>
          <w:bCs w:val="0"/>
          <w:color w:val="auto"/>
          <w:kern w:val="2"/>
          <w:sz w:val="30"/>
          <w:szCs w:val="30"/>
          <w:lang w:val="en-US" w:eastAsia="zh-CN" w:bidi="ar-SA"/>
        </w:rPr>
        <w:t>3.供货：此次采购用于承办省职业院校技能大赛赛项，一旦合同签订，中标供应商必须按照院方需求，确保供货质量、服务时间满足大赛要求。</w:t>
      </w:r>
      <w:r>
        <w:rPr>
          <w:rFonts w:hint="eastAsia" w:asciiTheme="minorEastAsia" w:hAnsiTheme="minorEastAsia" w:eastAsiaTheme="minorEastAsia" w:cstheme="minorEastAsia"/>
          <w:b/>
          <w:bCs/>
          <w:color w:val="auto"/>
          <w:kern w:val="2"/>
          <w:sz w:val="30"/>
          <w:szCs w:val="30"/>
          <w:lang w:val="en-US" w:eastAsia="zh-CN" w:bidi="ar-SA"/>
        </w:rPr>
        <w:t>本项目供货时间为2025年1月上旬，具体时间以院方通知为准。</w:t>
      </w:r>
    </w:p>
    <w:p w14:paraId="3F5E0C37">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bCs/>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投标人应根据踏勘和自身实际情况做出具体的送货及安装（项目实施）计划，确保货物能够按采购人要求在指定的时间前送达和组织项目实施。对提供的设备，竞赛期间中标人必须全程驻场，提供24小时服务，保障设备运行良好。</w:t>
      </w:r>
      <w:r>
        <w:rPr>
          <w:rFonts w:hint="eastAsia" w:asciiTheme="minorEastAsia" w:hAnsiTheme="minorEastAsia" w:eastAsiaTheme="minorEastAsia" w:cstheme="minorEastAsia"/>
          <w:b/>
          <w:bCs/>
          <w:color w:val="auto"/>
          <w:kern w:val="2"/>
          <w:sz w:val="30"/>
          <w:szCs w:val="30"/>
          <w:lang w:val="en-US" w:eastAsia="zh-CN" w:bidi="ar-SA"/>
        </w:rPr>
        <w:t>对采购的植物，产品不得有误差，</w:t>
      </w:r>
      <w:r>
        <w:rPr>
          <w:rFonts w:hint="eastAsia" w:asciiTheme="minorEastAsia" w:hAnsiTheme="minorEastAsia" w:eastAsiaTheme="minorEastAsia" w:cstheme="minorEastAsia"/>
          <w:b/>
          <w:bCs/>
          <w:color w:val="auto"/>
          <w:kern w:val="2"/>
          <w:sz w:val="30"/>
          <w:szCs w:val="30"/>
          <w:lang w:val="en-US" w:eastAsia="zh-Hans" w:bidi="ar-SA"/>
        </w:rPr>
        <w:t>到货后要浇水保证植物鲜活</w:t>
      </w:r>
      <w:r>
        <w:rPr>
          <w:rFonts w:hint="eastAsia" w:asciiTheme="minorEastAsia" w:hAnsiTheme="minorEastAsia" w:eastAsiaTheme="minorEastAsia" w:cstheme="minorEastAsia"/>
          <w:b/>
          <w:bCs/>
          <w:color w:val="auto"/>
          <w:kern w:val="2"/>
          <w:sz w:val="30"/>
          <w:szCs w:val="30"/>
          <w:lang w:val="en-US" w:eastAsia="zh-CN" w:bidi="ar-SA"/>
        </w:rPr>
        <w:t>。</w:t>
      </w:r>
    </w:p>
    <w:p w14:paraId="2CF76BFB">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4.安装调试：中标人负责到采购人指定的安装地点进行安装调试。中标人应配设安装负责人，负责安装协调管理工作。安装所需工具设施物料由中标人自备。调试按国家相关验收规范进行。仪器设备的拆箱、安装、通电、调试等项工作由中标人负责，但必须在采购人指定人员的参与下进行。调试的原始记录须经各方签字后作为验收的文件之一。</w:t>
      </w:r>
    </w:p>
    <w:p w14:paraId="5D9B8340">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5.验收工作由采购人按学院有关规定组织。</w:t>
      </w:r>
    </w:p>
    <w:p w14:paraId="43893F25">
      <w:pPr>
        <w:pStyle w:val="18"/>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6.</w:t>
      </w:r>
      <w:r>
        <w:rPr>
          <w:rFonts w:hint="eastAsia" w:asciiTheme="minorEastAsia" w:hAnsiTheme="minorEastAsia" w:eastAsiaTheme="minorEastAsia" w:cstheme="minorEastAsia"/>
          <w:color w:val="auto"/>
          <w:sz w:val="30"/>
          <w:szCs w:val="30"/>
          <w:lang w:val="en-US" w:eastAsia="zh-CN"/>
        </w:rPr>
        <w:t>本项目的物品保管、施工安全、消防安全、环境卫生、派出现场服务人员人身安全等均由中标人自行负责，如因管理不善造成的损失由中标人全部承担。</w:t>
      </w:r>
    </w:p>
    <w:p w14:paraId="0FC71C5C">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九、报价和评标规则</w:t>
      </w:r>
    </w:p>
    <w:p w14:paraId="089796FD">
      <w:pPr>
        <w:pStyle w:val="2"/>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b w:val="0"/>
          <w:bCs w:val="0"/>
          <w:color w:val="auto"/>
          <w:kern w:val="2"/>
          <w:sz w:val="30"/>
          <w:szCs w:val="30"/>
          <w:lang w:val="en-US" w:eastAsia="zh-CN" w:bidi="ar-SA"/>
        </w:rPr>
        <w:t>1.</w:t>
      </w:r>
      <w:r>
        <w:rPr>
          <w:rFonts w:hint="eastAsia" w:asciiTheme="minorEastAsia" w:hAnsiTheme="minorEastAsia" w:eastAsiaTheme="minorEastAsia" w:cstheme="minorEastAsia"/>
          <w:i w:val="0"/>
          <w:iCs w:val="0"/>
          <w:caps w:val="0"/>
          <w:color w:val="auto"/>
          <w:spacing w:val="0"/>
          <w:sz w:val="30"/>
          <w:szCs w:val="30"/>
        </w:rPr>
        <w:t>本项目</w:t>
      </w:r>
      <w:r>
        <w:rPr>
          <w:rFonts w:hint="eastAsia" w:asciiTheme="minorEastAsia" w:hAnsiTheme="minorEastAsia" w:eastAsiaTheme="minorEastAsia" w:cstheme="minorEastAsia"/>
          <w:i w:val="0"/>
          <w:iCs w:val="0"/>
          <w:caps w:val="0"/>
          <w:color w:val="auto"/>
          <w:spacing w:val="0"/>
          <w:sz w:val="30"/>
          <w:szCs w:val="30"/>
          <w:lang w:val="en-US" w:eastAsia="zh-CN"/>
        </w:rPr>
        <w:t>报价</w:t>
      </w:r>
      <w:r>
        <w:rPr>
          <w:rFonts w:hint="eastAsia" w:asciiTheme="minorEastAsia" w:hAnsiTheme="minorEastAsia" w:eastAsiaTheme="minorEastAsia" w:cstheme="minorEastAsia"/>
          <w:i w:val="0"/>
          <w:iCs w:val="0"/>
          <w:caps w:val="0"/>
          <w:color w:val="auto"/>
          <w:spacing w:val="0"/>
          <w:sz w:val="30"/>
          <w:szCs w:val="30"/>
        </w:rPr>
        <w:t>采取综合报价法，</w:t>
      </w:r>
      <w:r>
        <w:rPr>
          <w:rFonts w:hint="eastAsia" w:asciiTheme="minorEastAsia" w:hAnsiTheme="minorEastAsia" w:eastAsiaTheme="minorEastAsia" w:cstheme="minorEastAsia"/>
          <w:i w:val="0"/>
          <w:iCs w:val="0"/>
          <w:caps w:val="0"/>
          <w:color w:val="auto"/>
          <w:spacing w:val="0"/>
          <w:sz w:val="30"/>
          <w:szCs w:val="30"/>
          <w:lang w:val="en-US" w:eastAsia="zh-CN"/>
        </w:rPr>
        <w:t>根据</w:t>
      </w:r>
      <w:r>
        <w:rPr>
          <w:rFonts w:hint="eastAsia" w:asciiTheme="minorEastAsia" w:hAnsiTheme="minorEastAsia" w:eastAsiaTheme="minorEastAsia" w:cstheme="minorEastAsia"/>
          <w:i w:val="0"/>
          <w:iCs w:val="0"/>
          <w:caps w:val="0"/>
          <w:color w:val="auto"/>
          <w:spacing w:val="0"/>
          <w:sz w:val="30"/>
          <w:szCs w:val="30"/>
        </w:rPr>
        <w:t>货物清单报分项价及总价。</w:t>
      </w:r>
      <w:r>
        <w:rPr>
          <w:rFonts w:hint="eastAsia" w:asciiTheme="minorEastAsia" w:hAnsiTheme="minorEastAsia" w:eastAsiaTheme="minorEastAsia" w:cstheme="minorEastAsia"/>
          <w:i w:val="0"/>
          <w:iCs w:val="0"/>
          <w:caps w:val="0"/>
          <w:color w:val="auto"/>
          <w:spacing w:val="0"/>
          <w:sz w:val="30"/>
          <w:szCs w:val="30"/>
          <w:lang w:val="en-US" w:eastAsia="zh-CN"/>
        </w:rPr>
        <w:t>总价为固定总费用，</w:t>
      </w:r>
      <w:r>
        <w:rPr>
          <w:rFonts w:hint="eastAsia" w:asciiTheme="minorEastAsia" w:hAnsiTheme="minorEastAsia" w:eastAsiaTheme="minorEastAsia" w:cstheme="minorEastAsia"/>
          <w:smallCaps w:val="0"/>
          <w:color w:val="auto"/>
          <w:sz w:val="30"/>
          <w:szCs w:val="30"/>
        </w:rPr>
        <w:t>包含货款、系统集成、运输、装卸、安装、调试、</w:t>
      </w:r>
      <w:r>
        <w:rPr>
          <w:rFonts w:hint="eastAsia" w:asciiTheme="minorEastAsia" w:hAnsiTheme="minorEastAsia" w:eastAsiaTheme="minorEastAsia" w:cstheme="minorEastAsia"/>
          <w:smallCaps w:val="0"/>
          <w:color w:val="auto"/>
          <w:sz w:val="30"/>
          <w:szCs w:val="30"/>
          <w:lang w:val="en-US" w:eastAsia="zh-CN"/>
        </w:rPr>
        <w:t>保险、</w:t>
      </w:r>
      <w:r>
        <w:rPr>
          <w:rFonts w:hint="eastAsia" w:asciiTheme="minorEastAsia" w:hAnsiTheme="minorEastAsia" w:eastAsiaTheme="minorEastAsia" w:cstheme="minorEastAsia"/>
          <w:smallCaps w:val="0"/>
          <w:color w:val="auto"/>
          <w:sz w:val="30"/>
          <w:szCs w:val="30"/>
        </w:rPr>
        <w:t>培训、利润、税收、各种代理费等一切费用</w:t>
      </w:r>
      <w:r>
        <w:rPr>
          <w:rFonts w:hint="eastAsia" w:asciiTheme="minorEastAsia" w:hAnsiTheme="minorEastAsia" w:eastAsiaTheme="minorEastAsia" w:cstheme="minorEastAsia"/>
          <w:smallCaps w:val="0"/>
          <w:color w:val="auto"/>
          <w:sz w:val="30"/>
          <w:szCs w:val="30"/>
          <w:lang w:eastAsia="zh-CN"/>
        </w:rPr>
        <w:t>，</w:t>
      </w:r>
      <w:r>
        <w:rPr>
          <w:rFonts w:hint="eastAsia" w:asciiTheme="minorEastAsia" w:hAnsiTheme="minorEastAsia" w:eastAsiaTheme="minorEastAsia" w:cstheme="minorEastAsia"/>
          <w:b/>
          <w:bCs/>
          <w:color w:val="auto"/>
          <w:kern w:val="2"/>
          <w:sz w:val="30"/>
          <w:szCs w:val="30"/>
          <w:lang w:val="en-US" w:eastAsia="zh-CN" w:bidi="ar-SA"/>
        </w:rPr>
        <w:t>因成交供应商自身原因造成漏报、少报皆由其自行承担责任，采购人不再补偿。</w:t>
      </w:r>
      <w:r>
        <w:rPr>
          <w:rFonts w:hint="eastAsia" w:asciiTheme="minorEastAsia" w:hAnsiTheme="minorEastAsia" w:eastAsiaTheme="minorEastAsia" w:cstheme="minorEastAsia"/>
          <w:color w:val="auto"/>
          <w:sz w:val="30"/>
          <w:szCs w:val="30"/>
          <w:lang w:val="en-US" w:eastAsia="zh-CN"/>
        </w:rPr>
        <w:t>投标方投标报价清单须列出所投货物品牌（特殊货物无品牌可不列出）、规格及参数。</w:t>
      </w:r>
    </w:p>
    <w:p w14:paraId="03BB4E3D">
      <w:pPr>
        <w:pStyle w:val="2"/>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b w:val="0"/>
          <w:bCs w:val="0"/>
          <w:color w:val="auto"/>
          <w:kern w:val="2"/>
          <w:sz w:val="30"/>
          <w:szCs w:val="30"/>
          <w:lang w:val="en-US" w:eastAsia="zh-CN" w:bidi="ar-SA"/>
        </w:rPr>
        <w:t>2.</w:t>
      </w:r>
      <w:r>
        <w:rPr>
          <w:rFonts w:hint="eastAsia" w:asciiTheme="minorEastAsia" w:hAnsiTheme="minorEastAsia" w:eastAsiaTheme="minorEastAsia" w:cstheme="minorEastAsia"/>
          <w:color w:val="auto"/>
          <w:sz w:val="30"/>
          <w:szCs w:val="30"/>
          <w:lang w:val="en-US" w:eastAsia="zh-CN"/>
        </w:rPr>
        <w:t>本项目采购方式为公开询价。询价小组根据投标人满足采购文件全部实质性要求情况，按有效最低价原则确定中标候选人顺序。</w:t>
      </w:r>
    </w:p>
    <w:p w14:paraId="173568C9">
      <w:pPr>
        <w:pStyle w:val="2"/>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b/>
          <w:bCs/>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3.特别提醒：</w:t>
      </w:r>
      <w:r>
        <w:rPr>
          <w:rFonts w:hint="eastAsia" w:asciiTheme="minorEastAsia" w:hAnsiTheme="minorEastAsia" w:eastAsiaTheme="minorEastAsia" w:cstheme="minorEastAsia"/>
          <w:b/>
          <w:bCs/>
          <w:color w:val="auto"/>
          <w:sz w:val="30"/>
          <w:szCs w:val="30"/>
          <w:lang w:val="en-US" w:eastAsia="zh-CN"/>
        </w:rPr>
        <w:t>询价小组对招标需求的价格进行符合性甄别，严重偏离市场价格或会影响到对采购人售后服务的，询价小组经集体讨论可以认定为不满足招标文件要求。</w:t>
      </w:r>
    </w:p>
    <w:p w14:paraId="2914398C">
      <w:pPr>
        <w:pStyle w:val="2"/>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4.采购人及询价小组不向落标方解释落标原因，不退还投标文件，保密保存。</w:t>
      </w:r>
    </w:p>
    <w:p w14:paraId="42C49CB8">
      <w:pPr>
        <w:pStyle w:val="2"/>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5.本次招标不收取任何费用。投标人应自行承担所有与投标有关的费用。无论投标的结果如何，池州职业技术学院在任何情况下均无义务和责任承担这些费用。</w:t>
      </w:r>
    </w:p>
    <w:p w14:paraId="0E523E69">
      <w:pPr>
        <w:pStyle w:val="2"/>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6.因本次招标未收取任何费用，中标单位若恶意放弃中标资格，将被采购人登记信用记录，不再允许参加采购人任何采购活动。情节严重的，采购人将上报上级主管部门纳入信用不良记录名单。</w:t>
      </w:r>
    </w:p>
    <w:p w14:paraId="7AFD8285">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十、 付款方式</w:t>
      </w:r>
    </w:p>
    <w:p w14:paraId="0752366C">
      <w:pPr>
        <w:pStyle w:val="2"/>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中标供应商向采购人开具付款项的全额发票，货物安装调试完毕且验收合格后，在提供其他符合采购人付款流程所需材料的前提下，采购人一次性付清全部货款。</w:t>
      </w:r>
    </w:p>
    <w:p w14:paraId="0BF84AA7">
      <w:pPr>
        <w:pStyle w:val="2"/>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p>
    <w:p w14:paraId="7347213C">
      <w:pPr>
        <w:pStyle w:val="2"/>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default" w:asciiTheme="minorEastAsia" w:hAnsiTheme="minorEastAsia" w:eastAsiaTheme="minorEastAsia" w:cstheme="minorEastAsia"/>
          <w:color w:val="auto"/>
          <w:sz w:val="30"/>
          <w:szCs w:val="30"/>
          <w:lang w:val="en-US" w:eastAsia="zh-CN"/>
        </w:rPr>
      </w:pPr>
    </w:p>
    <w:sectPr>
      <w:footerReference r:id="rId3" w:type="default"/>
      <w:pgSz w:w="11906" w:h="16838"/>
      <w:pgMar w:top="2098" w:right="1474" w:bottom="1984" w:left="1587"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B8EF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D3F9F">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CD3F9F">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1ZGYwZmE3YTk3YTUzZmNkMWJlZTY5YWYwOTQyNjcifQ=="/>
  </w:docVars>
  <w:rsids>
    <w:rsidRoot w:val="009611EF"/>
    <w:rsid w:val="00063701"/>
    <w:rsid w:val="008D4DA7"/>
    <w:rsid w:val="009611EF"/>
    <w:rsid w:val="009A68AB"/>
    <w:rsid w:val="021D5640"/>
    <w:rsid w:val="02D214DD"/>
    <w:rsid w:val="03564E08"/>
    <w:rsid w:val="040522C0"/>
    <w:rsid w:val="04A50462"/>
    <w:rsid w:val="05CD5FC4"/>
    <w:rsid w:val="09285831"/>
    <w:rsid w:val="094D506F"/>
    <w:rsid w:val="095247B0"/>
    <w:rsid w:val="0962704F"/>
    <w:rsid w:val="0E433A03"/>
    <w:rsid w:val="0FD33C75"/>
    <w:rsid w:val="10FC4D5C"/>
    <w:rsid w:val="11AD6CF1"/>
    <w:rsid w:val="12674CDE"/>
    <w:rsid w:val="13E075FE"/>
    <w:rsid w:val="141D5FFA"/>
    <w:rsid w:val="150E0F10"/>
    <w:rsid w:val="1625776D"/>
    <w:rsid w:val="182E4DAB"/>
    <w:rsid w:val="1CAB1480"/>
    <w:rsid w:val="1DC835AB"/>
    <w:rsid w:val="20DE2CE2"/>
    <w:rsid w:val="221F6A66"/>
    <w:rsid w:val="24436A35"/>
    <w:rsid w:val="25FF3C79"/>
    <w:rsid w:val="26AA7CF2"/>
    <w:rsid w:val="2DC77B6B"/>
    <w:rsid w:val="2E3F06FA"/>
    <w:rsid w:val="2F3E36CD"/>
    <w:rsid w:val="305218E1"/>
    <w:rsid w:val="319D04B7"/>
    <w:rsid w:val="32C80EFE"/>
    <w:rsid w:val="33622A36"/>
    <w:rsid w:val="33992A8A"/>
    <w:rsid w:val="37DF303C"/>
    <w:rsid w:val="38D5034D"/>
    <w:rsid w:val="390667A8"/>
    <w:rsid w:val="3C38552D"/>
    <w:rsid w:val="3D4B5829"/>
    <w:rsid w:val="3F0E36DA"/>
    <w:rsid w:val="410C7844"/>
    <w:rsid w:val="437B4B83"/>
    <w:rsid w:val="43EA392C"/>
    <w:rsid w:val="43F54CD6"/>
    <w:rsid w:val="459B72F8"/>
    <w:rsid w:val="46626485"/>
    <w:rsid w:val="46761EE9"/>
    <w:rsid w:val="46F72688"/>
    <w:rsid w:val="470D3C59"/>
    <w:rsid w:val="48761DFC"/>
    <w:rsid w:val="4A1C2405"/>
    <w:rsid w:val="4D3E4F80"/>
    <w:rsid w:val="4F561F5D"/>
    <w:rsid w:val="50E023DF"/>
    <w:rsid w:val="531A0126"/>
    <w:rsid w:val="54175603"/>
    <w:rsid w:val="5852220C"/>
    <w:rsid w:val="58D06745"/>
    <w:rsid w:val="599C35F2"/>
    <w:rsid w:val="5C96175F"/>
    <w:rsid w:val="60207CD1"/>
    <w:rsid w:val="616F1DA9"/>
    <w:rsid w:val="618C765D"/>
    <w:rsid w:val="62E05795"/>
    <w:rsid w:val="63C82F6D"/>
    <w:rsid w:val="64867BFD"/>
    <w:rsid w:val="67E40E57"/>
    <w:rsid w:val="6CA87DFD"/>
    <w:rsid w:val="704E1773"/>
    <w:rsid w:val="70D65734"/>
    <w:rsid w:val="72B41A3F"/>
    <w:rsid w:val="7310788A"/>
    <w:rsid w:val="73437F0B"/>
    <w:rsid w:val="74BD39EF"/>
    <w:rsid w:val="75B34D52"/>
    <w:rsid w:val="76F955B8"/>
    <w:rsid w:val="7A2917CF"/>
    <w:rsid w:val="7B49426F"/>
    <w:rsid w:val="7BBB150C"/>
    <w:rsid w:val="7E3B061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unhideWhenUsed/>
    <w:qFormat/>
    <w:uiPriority w:val="99"/>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qFormat/>
    <w:uiPriority w:val="0"/>
    <w:rPr>
      <w:color w:val="333333"/>
      <w:u w:val="none"/>
    </w:rPr>
  </w:style>
  <w:style w:type="character" w:styleId="11">
    <w:name w:val="Hyperlink"/>
    <w:qFormat/>
    <w:uiPriority w:val="0"/>
    <w:rPr>
      <w:color w:val="333333"/>
      <w:u w:val="none"/>
    </w:rPr>
  </w:style>
  <w:style w:type="character" w:customStyle="1" w:styleId="12">
    <w:name w:val="hover"/>
    <w:qFormat/>
    <w:uiPriority w:val="0"/>
  </w:style>
  <w:style w:type="character" w:customStyle="1" w:styleId="13">
    <w:name w:val="font11"/>
    <w:basedOn w:val="9"/>
    <w:qFormat/>
    <w:uiPriority w:val="0"/>
    <w:rPr>
      <w:rFonts w:hint="eastAsia" w:ascii="宋体" w:hAnsi="宋体" w:eastAsia="宋体" w:cs="宋体"/>
      <w:b/>
      <w:bCs/>
      <w:color w:val="000000"/>
      <w:sz w:val="24"/>
      <w:szCs w:val="24"/>
      <w:u w:val="none"/>
    </w:rPr>
  </w:style>
  <w:style w:type="character" w:customStyle="1" w:styleId="14">
    <w:name w:val="font141"/>
    <w:basedOn w:val="9"/>
    <w:qFormat/>
    <w:uiPriority w:val="0"/>
    <w:rPr>
      <w:rFonts w:hint="eastAsia" w:ascii="宋体" w:hAnsi="宋体" w:eastAsia="宋体" w:cs="宋体"/>
      <w:b/>
      <w:bCs/>
      <w:color w:val="000000"/>
      <w:sz w:val="21"/>
      <w:szCs w:val="21"/>
      <w:u w:val="none"/>
    </w:rPr>
  </w:style>
  <w:style w:type="character" w:customStyle="1" w:styleId="15">
    <w:name w:val="font31"/>
    <w:basedOn w:val="9"/>
    <w:qFormat/>
    <w:uiPriority w:val="0"/>
    <w:rPr>
      <w:rFonts w:hint="eastAsia" w:ascii="宋体" w:hAnsi="宋体" w:eastAsia="宋体" w:cs="宋体"/>
      <w:b/>
      <w:bCs/>
      <w:color w:val="000000"/>
      <w:sz w:val="24"/>
      <w:szCs w:val="24"/>
      <w:u w:val="none"/>
    </w:rPr>
  </w:style>
  <w:style w:type="character" w:customStyle="1" w:styleId="16">
    <w:name w:val="font131"/>
    <w:basedOn w:val="9"/>
    <w:qFormat/>
    <w:uiPriority w:val="0"/>
    <w:rPr>
      <w:rFonts w:hint="eastAsia" w:ascii="宋体" w:hAnsi="宋体" w:eastAsia="宋体" w:cs="宋体"/>
      <w:b/>
      <w:bCs/>
      <w:color w:val="000000"/>
      <w:sz w:val="21"/>
      <w:szCs w:val="21"/>
      <w:u w:val="none"/>
    </w:rPr>
  </w:style>
  <w:style w:type="character" w:customStyle="1" w:styleId="17">
    <w:name w:val="font122"/>
    <w:basedOn w:val="9"/>
    <w:qFormat/>
    <w:uiPriority w:val="0"/>
    <w:rPr>
      <w:rFonts w:hint="eastAsia" w:ascii="宋体" w:hAnsi="宋体" w:eastAsia="宋体" w:cs="宋体"/>
      <w:b/>
      <w:bCs/>
      <w:color w:val="000000"/>
      <w:sz w:val="28"/>
      <w:szCs w:val="28"/>
      <w:u w:val="none"/>
    </w:rPr>
  </w:style>
  <w:style w:type="paragraph" w:customStyle="1" w:styleId="18">
    <w:name w:val="无间隔1"/>
    <w:autoRedefine/>
    <w:qFormat/>
    <w:uiPriority w:val="0"/>
    <w:pPr>
      <w:widowControl w:val="0"/>
      <w:spacing w:line="300" w:lineRule="auto"/>
    </w:pPr>
    <w:rPr>
      <w:rFonts w:ascii="Calibri" w:hAnsi="Calibri" w:eastAsia="华文仿宋" w:cs="Times New Roman"/>
      <w:kern w:val="2"/>
      <w:sz w:val="24"/>
      <w:szCs w:val="21"/>
      <w:lang w:val="en-US" w:eastAsia="zh-CN" w:bidi="ar-SA"/>
    </w:rPr>
  </w:style>
  <w:style w:type="character" w:customStyle="1" w:styleId="19">
    <w:name w:val="font21"/>
    <w:basedOn w:val="9"/>
    <w:qFormat/>
    <w:uiPriority w:val="0"/>
    <w:rPr>
      <w:rFonts w:hint="eastAsia" w:ascii="宋体" w:hAnsi="宋体" w:eastAsia="宋体" w:cs="宋体"/>
      <w:color w:val="000000"/>
      <w:sz w:val="21"/>
      <w:szCs w:val="21"/>
      <w:u w:val="none"/>
    </w:rPr>
  </w:style>
  <w:style w:type="table" w:customStyle="1" w:styleId="20">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6" Type="http://schemas.openxmlformats.org/officeDocument/2006/relationships/fontTable" Target="fontTable.xml"/><Relationship Id="rId35" Type="http://schemas.openxmlformats.org/officeDocument/2006/relationships/customXml" Target="../customXml/item1.xml"/><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jpeg"/><Relationship Id="rId31" Type="http://schemas.openxmlformats.org/officeDocument/2006/relationships/image" Target="media/image27.jpe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jpe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jpeg"/><Relationship Id="rId15" Type="http://schemas.openxmlformats.org/officeDocument/2006/relationships/image" Target="media/image11.pn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14</Pages>
  <Words>3345</Words>
  <Characters>3943</Characters>
  <Lines>6</Lines>
  <Paragraphs>1</Paragraphs>
  <TotalTime>0</TotalTime>
  <ScaleCrop>false</ScaleCrop>
  <LinksUpToDate>false</LinksUpToDate>
  <CharactersWithSpaces>3974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2022-03-01T12:33:00Z</dcterms:created>
  <dc:creator>Administrator</dc:creator>
  <cp:lastModifiedBy>8447924</cp:lastModifiedBy>
  <cp:lastPrinted>2023-11-23T00:14:00Z</cp:lastPrinted>
  <dcterms:modified xsi:type="dcterms:W3CDTF">2024-12-23T08:30:56Z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685C7B63A2B34C44AA8E382E6540989B_13</vt:lpwstr>
  </property>
</Properties>
</file>